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89F" w:rsidRDefault="003B189F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B189F" w:rsidRDefault="003B189F">
      <w:pPr>
        <w:pStyle w:val="ConsPlusNormal"/>
        <w:jc w:val="both"/>
        <w:outlineLvl w:val="0"/>
      </w:pPr>
    </w:p>
    <w:p w:rsidR="003B189F" w:rsidRDefault="003B189F">
      <w:pPr>
        <w:pStyle w:val="ConsPlusNormal"/>
        <w:outlineLvl w:val="0"/>
      </w:pPr>
      <w:r>
        <w:t>Зарегистрировано в Минюсте России 16 февраля 2021 г. N 62519</w:t>
      </w:r>
    </w:p>
    <w:p w:rsidR="003B189F" w:rsidRDefault="003B189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189F" w:rsidRDefault="003B189F">
      <w:pPr>
        <w:pStyle w:val="ConsPlusNormal"/>
        <w:jc w:val="both"/>
      </w:pPr>
    </w:p>
    <w:p w:rsidR="003B189F" w:rsidRDefault="003B189F">
      <w:pPr>
        <w:pStyle w:val="ConsPlusTitle"/>
        <w:jc w:val="center"/>
      </w:pPr>
      <w:r>
        <w:t>ФЕДЕРАЛЬНАЯ СЛУЖБА ПО НАДЗОРУ В СФЕРЕ ОБРАЗОВАНИЯ И НАУКИ</w:t>
      </w:r>
    </w:p>
    <w:p w:rsidR="003B189F" w:rsidRDefault="003B189F">
      <w:pPr>
        <w:pStyle w:val="ConsPlusTitle"/>
        <w:jc w:val="center"/>
      </w:pPr>
    </w:p>
    <w:p w:rsidR="003B189F" w:rsidRDefault="003B189F">
      <w:pPr>
        <w:pStyle w:val="ConsPlusTitle"/>
        <w:jc w:val="center"/>
      </w:pPr>
      <w:r>
        <w:t>ПРИКАЗ</w:t>
      </w:r>
    </w:p>
    <w:p w:rsidR="003B189F" w:rsidRDefault="003B189F">
      <w:pPr>
        <w:pStyle w:val="ConsPlusTitle"/>
        <w:jc w:val="center"/>
      </w:pPr>
      <w:r>
        <w:t>от 23 декабря 2020 г. N 1276</w:t>
      </w:r>
    </w:p>
    <w:p w:rsidR="003B189F" w:rsidRDefault="003B189F">
      <w:pPr>
        <w:pStyle w:val="ConsPlusTitle"/>
        <w:jc w:val="center"/>
      </w:pPr>
    </w:p>
    <w:p w:rsidR="003B189F" w:rsidRDefault="003B189F">
      <w:pPr>
        <w:pStyle w:val="ConsPlusTitle"/>
        <w:jc w:val="center"/>
      </w:pPr>
      <w:r>
        <w:t>ОБ УТВЕРЖДЕНИИ АДМИНИСТРАТИВНОГО РЕГЛАМЕНТА</w:t>
      </w:r>
    </w:p>
    <w:p w:rsidR="003B189F" w:rsidRDefault="003B189F">
      <w:pPr>
        <w:pStyle w:val="ConsPlusTitle"/>
        <w:jc w:val="center"/>
      </w:pPr>
      <w:r>
        <w:t>ПРЕДОСТАВЛЕНИЯ ОРГАНАМИ ГОСУДАРСТВЕННОЙ ВЛАСТИ СУБЪЕКТОВ</w:t>
      </w:r>
    </w:p>
    <w:p w:rsidR="003B189F" w:rsidRDefault="003B189F">
      <w:pPr>
        <w:pStyle w:val="ConsPlusTitle"/>
        <w:jc w:val="center"/>
      </w:pPr>
      <w:r>
        <w:t>РОССИЙСКОЙ ФЕДЕРАЦИИ, ОСУЩЕСТВЛЯЮЩИМИ ПЕРЕДАННЫЕ ПОЛНОМОЧИЯ</w:t>
      </w:r>
    </w:p>
    <w:p w:rsidR="003B189F" w:rsidRDefault="003B189F">
      <w:pPr>
        <w:pStyle w:val="ConsPlusTitle"/>
        <w:jc w:val="center"/>
      </w:pPr>
      <w:r>
        <w:t>РОССИЙСКОЙ ФЕДЕРАЦИИ В ОБЛАСТИ ОБРАЗОВАНИЯ, ГОСУДАРСТВЕННОЙ</w:t>
      </w:r>
    </w:p>
    <w:p w:rsidR="003B189F" w:rsidRDefault="003B189F">
      <w:pPr>
        <w:pStyle w:val="ConsPlusTitle"/>
        <w:jc w:val="center"/>
      </w:pPr>
      <w:r>
        <w:t>УСЛУГИ ПО ЛИЦЕНЗИРОВАНИЮ ОБРАЗОВАТЕЛЬНОЙ ДЕЯТЕЛЬНОСТИ</w:t>
      </w:r>
    </w:p>
    <w:p w:rsidR="003B189F" w:rsidRDefault="003B189F">
      <w:pPr>
        <w:pStyle w:val="ConsPlusNormal"/>
        <w:jc w:val="both"/>
      </w:pPr>
    </w:p>
    <w:p w:rsidR="003B189F" w:rsidRDefault="003B189F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2020, N 31, ст. 5027), </w:t>
      </w:r>
      <w:hyperlink r:id="rId6" w:history="1">
        <w:r>
          <w:rPr>
            <w:color w:val="0000FF"/>
          </w:rPr>
          <w:t>пунктом 8 части 7 статьи 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4134), </w:t>
      </w:r>
      <w:hyperlink r:id="rId7" w:history="1">
        <w:r>
          <w:rPr>
            <w:color w:val="0000FF"/>
          </w:rPr>
          <w:t>Правилами</w:t>
        </w:r>
      </w:hyperlink>
      <w:r>
        <w:t xml:space="preserve"> разработки и утверждения административных регламентов предоставления государственных услуг, утвержденными постановлением Правительства Российской Федерации от 16 мая 2011 г. N 373 (Собрание законодательства Российской Федерации, 2011, N 22, ст. 3169; 2018, N 46, ст. 7050), </w:t>
      </w:r>
      <w:hyperlink r:id="rId8" w:history="1">
        <w:r>
          <w:rPr>
            <w:color w:val="0000FF"/>
          </w:rPr>
          <w:t>Требованиями</w:t>
        </w:r>
      </w:hyperlink>
      <w:r>
        <w:t xml:space="preserve"> к предоставлению в электронной форме государственных и муниципальных услуг, утвержденными постановлением Правительства Российской Федерации от 26 марта 2016 г. N 236 (Собрание законодательства Российской Федерации, 2016, N 15, ст. 2084; 2020, N 35, ст. 5569), </w:t>
      </w:r>
      <w:hyperlink r:id="rId9" w:history="1">
        <w:r>
          <w:rPr>
            <w:color w:val="0000FF"/>
          </w:rPr>
          <w:t>подпунктом 5.2.17 пункта 5</w:t>
        </w:r>
      </w:hyperlink>
      <w:r>
        <w:t xml:space="preserve"> Положения о Федеральной службе по надзору в сфере образования и науки, утвержденного постановлением Правительства Российской Федерации от 28 июля 2018 г. N 885 (Собрание законодательства Российской Федерации, 2018, N 32, ст. 5344), </w:t>
      </w:r>
      <w:hyperlink r:id="rId10" w:history="1">
        <w:r>
          <w:rPr>
            <w:color w:val="0000FF"/>
          </w:rPr>
          <w:t>Положением</w:t>
        </w:r>
      </w:hyperlink>
      <w:r>
        <w:t xml:space="preserve"> о лицензировании образовательной деятельности, утвержденным постановлением Правительства Российской Федерации от 18 сентября 2020 г. N 1490 (Собрание законодательства Российской Федерации, 2020, N 39, ст. 6067), приказываю: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 xml:space="preserve">1. Утвердить прилагаемый Административный </w:t>
      </w:r>
      <w:hyperlink w:anchor="P34" w:history="1">
        <w:r>
          <w:rPr>
            <w:color w:val="0000FF"/>
          </w:rPr>
          <w:t>регламент</w:t>
        </w:r>
      </w:hyperlink>
      <w:r>
        <w:t xml:space="preserve"> предоставления органами государственной власти субъектов Российской Федерации, осуществляющими переданные полномочия Российской Федерации в области образования, государственной услуги по лицензированию образовательной деятельности.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1" w:history="1">
        <w:r>
          <w:rPr>
            <w:color w:val="0000FF"/>
          </w:rPr>
          <w:t>приказ</w:t>
        </w:r>
      </w:hyperlink>
      <w:r>
        <w:t xml:space="preserve"> Федеральной службы по надзору в сфере образования и науки от 25 марта 2020 г. N 391 "Об утверждении Административного регламента предоставления органами государственной власти субъектов Российской Федерации, осуществляющими переданные полномочия Российской Федерации в сфере образования, государственной услуги по лицензированию образовательной деятельности" (зарегистрирован Министерством юстиции Российской Федерации 7 июля 2020 г., регистрационный N 58859).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 xml:space="preserve">3. Контроль за исполнением настоящего приказа возложить на заместителя руководителя Б.А. </w:t>
      </w:r>
      <w:proofErr w:type="spellStart"/>
      <w:r>
        <w:t>Чернышова</w:t>
      </w:r>
      <w:proofErr w:type="spellEnd"/>
      <w:r>
        <w:t>.</w:t>
      </w:r>
    </w:p>
    <w:p w:rsidR="003B189F" w:rsidRDefault="003B189F">
      <w:pPr>
        <w:pStyle w:val="ConsPlusNormal"/>
        <w:jc w:val="both"/>
      </w:pPr>
    </w:p>
    <w:p w:rsidR="003B189F" w:rsidRDefault="003B189F">
      <w:pPr>
        <w:pStyle w:val="ConsPlusNormal"/>
        <w:jc w:val="right"/>
      </w:pPr>
      <w:r>
        <w:t>Руководитель</w:t>
      </w:r>
    </w:p>
    <w:p w:rsidR="003B189F" w:rsidRDefault="003B189F">
      <w:pPr>
        <w:pStyle w:val="ConsPlusNormal"/>
        <w:jc w:val="right"/>
      </w:pPr>
      <w:r>
        <w:t>А.А.МУЗАЕВ</w:t>
      </w:r>
    </w:p>
    <w:p w:rsidR="003B189F" w:rsidRDefault="003B189F">
      <w:pPr>
        <w:pStyle w:val="ConsPlusNormal"/>
        <w:jc w:val="both"/>
      </w:pPr>
    </w:p>
    <w:p w:rsidR="003B189F" w:rsidRDefault="003B189F">
      <w:pPr>
        <w:pStyle w:val="ConsPlusNormal"/>
        <w:jc w:val="both"/>
      </w:pPr>
    </w:p>
    <w:p w:rsidR="003B189F" w:rsidRDefault="003B189F">
      <w:pPr>
        <w:pStyle w:val="ConsPlusNormal"/>
        <w:jc w:val="both"/>
      </w:pPr>
    </w:p>
    <w:p w:rsidR="003B189F" w:rsidRDefault="003B189F">
      <w:pPr>
        <w:pStyle w:val="ConsPlusNormal"/>
        <w:jc w:val="both"/>
      </w:pPr>
    </w:p>
    <w:p w:rsidR="003B189F" w:rsidRDefault="003B189F">
      <w:pPr>
        <w:pStyle w:val="ConsPlusNormal"/>
        <w:jc w:val="both"/>
      </w:pPr>
    </w:p>
    <w:p w:rsidR="003B189F" w:rsidRDefault="003B189F">
      <w:pPr>
        <w:pStyle w:val="ConsPlusNormal"/>
        <w:jc w:val="right"/>
        <w:outlineLvl w:val="0"/>
      </w:pPr>
      <w:r>
        <w:t>Приложение</w:t>
      </w:r>
    </w:p>
    <w:p w:rsidR="003B189F" w:rsidRDefault="003B189F">
      <w:pPr>
        <w:pStyle w:val="ConsPlusNormal"/>
        <w:jc w:val="both"/>
      </w:pPr>
    </w:p>
    <w:p w:rsidR="003B189F" w:rsidRDefault="003B189F">
      <w:pPr>
        <w:pStyle w:val="ConsPlusNormal"/>
        <w:jc w:val="right"/>
      </w:pPr>
      <w:r>
        <w:t>Утвержден</w:t>
      </w:r>
    </w:p>
    <w:p w:rsidR="003B189F" w:rsidRDefault="003B189F">
      <w:pPr>
        <w:pStyle w:val="ConsPlusNormal"/>
        <w:jc w:val="right"/>
      </w:pPr>
      <w:r>
        <w:t>приказом Федеральной службы по надзору</w:t>
      </w:r>
    </w:p>
    <w:p w:rsidR="003B189F" w:rsidRDefault="003B189F">
      <w:pPr>
        <w:pStyle w:val="ConsPlusNormal"/>
        <w:jc w:val="right"/>
      </w:pPr>
      <w:r>
        <w:t>в сфере образования и науки</w:t>
      </w:r>
    </w:p>
    <w:p w:rsidR="003B189F" w:rsidRDefault="003B189F">
      <w:pPr>
        <w:pStyle w:val="ConsPlusNormal"/>
        <w:jc w:val="right"/>
      </w:pPr>
      <w:r>
        <w:t>от 23.12.2020 N 1276</w:t>
      </w:r>
    </w:p>
    <w:p w:rsidR="003B189F" w:rsidRDefault="003B189F">
      <w:pPr>
        <w:pStyle w:val="ConsPlusNormal"/>
        <w:jc w:val="both"/>
      </w:pPr>
    </w:p>
    <w:p w:rsidR="003B189F" w:rsidRDefault="003B189F">
      <w:pPr>
        <w:pStyle w:val="ConsPlusTitle"/>
        <w:jc w:val="center"/>
      </w:pPr>
      <w:bookmarkStart w:id="1" w:name="P34"/>
      <w:bookmarkEnd w:id="1"/>
      <w:r>
        <w:t>АДМИНИСТРАТИВНЫЙ РЕГЛАМЕНТ</w:t>
      </w:r>
    </w:p>
    <w:p w:rsidR="003B189F" w:rsidRDefault="003B189F">
      <w:pPr>
        <w:pStyle w:val="ConsPlusTitle"/>
        <w:jc w:val="center"/>
      </w:pPr>
      <w:r>
        <w:t>ПРЕДОСТАВЛЕНИЯ ОРГАНАМИ ГОСУДАРСТВЕННОЙ ВЛАСТИ СУБЪЕКТОВ</w:t>
      </w:r>
    </w:p>
    <w:p w:rsidR="003B189F" w:rsidRDefault="003B189F">
      <w:pPr>
        <w:pStyle w:val="ConsPlusTitle"/>
        <w:jc w:val="center"/>
      </w:pPr>
      <w:r>
        <w:t>РОССИЙСКОЙ ФЕДЕРАЦИИ, ОСУЩЕСТВЛЯЮЩИМИ ПЕРЕДАННЫЕ ПОЛНОМОЧИЯ</w:t>
      </w:r>
    </w:p>
    <w:p w:rsidR="003B189F" w:rsidRDefault="003B189F">
      <w:pPr>
        <w:pStyle w:val="ConsPlusTitle"/>
        <w:jc w:val="center"/>
      </w:pPr>
      <w:r>
        <w:t>РОССИЙСКОЙ ФЕДЕРАЦИИ В ОБЛАСТИ ОБРАЗОВАНИЯ, ГОСУДАРСТВЕННОЙ</w:t>
      </w:r>
    </w:p>
    <w:p w:rsidR="003B189F" w:rsidRDefault="003B189F">
      <w:pPr>
        <w:pStyle w:val="ConsPlusTitle"/>
        <w:jc w:val="center"/>
      </w:pPr>
      <w:r>
        <w:t>УСЛУГИ ПО ЛИЦЕНЗИРОВАНИЮ ОБРАЗОВАТЕЛЬНОЙ ДЕЯТЕЛЬНОСТИ</w:t>
      </w:r>
    </w:p>
    <w:p w:rsidR="003B189F" w:rsidRDefault="003B189F">
      <w:pPr>
        <w:pStyle w:val="ConsPlusNormal"/>
        <w:jc w:val="both"/>
      </w:pPr>
    </w:p>
    <w:p w:rsidR="003B189F" w:rsidRDefault="003B189F">
      <w:pPr>
        <w:pStyle w:val="ConsPlusTitle"/>
        <w:jc w:val="center"/>
        <w:outlineLvl w:val="1"/>
      </w:pPr>
      <w:r>
        <w:t>I. Общие положения</w:t>
      </w:r>
    </w:p>
    <w:p w:rsidR="003B189F" w:rsidRDefault="003B189F">
      <w:pPr>
        <w:pStyle w:val="ConsPlusNormal"/>
        <w:jc w:val="both"/>
      </w:pPr>
    </w:p>
    <w:p w:rsidR="003B189F" w:rsidRDefault="003B189F">
      <w:pPr>
        <w:pStyle w:val="ConsPlusTitle"/>
        <w:jc w:val="center"/>
        <w:outlineLvl w:val="2"/>
      </w:pPr>
      <w:r>
        <w:t>Предмет регулирования Административного регламента</w:t>
      </w:r>
    </w:p>
    <w:p w:rsidR="003B189F" w:rsidRDefault="003B189F">
      <w:pPr>
        <w:pStyle w:val="ConsPlusNormal"/>
        <w:jc w:val="both"/>
      </w:pPr>
    </w:p>
    <w:p w:rsidR="003B189F" w:rsidRDefault="003B189F">
      <w:pPr>
        <w:pStyle w:val="ConsPlusNormal"/>
        <w:ind w:firstLine="540"/>
        <w:jc w:val="both"/>
      </w:pPr>
      <w:r>
        <w:t>1. Административный регламент предоставления органами государственной власти субъектов Российской Федерации, осуществляющими переданные полномочия Российской Федерации в области образования, государственной услуги по лицензированию образовательной деятельности (далее соответственно - Административный регламент, уполномоченный орган, государственная услуга) устанавливает сроки и последовательность административных процедур (действий), осуществляемых уполномоченным органом в процессе предоставления государственной услуги, устанавливает порядок взаимодействия между структурными подразделениями уполномоченного органа, его государственными гражданскими служащими (далее - должностные лица), а также взаимодействия уполномоченного органа с заявителями, иными органами государственной власти и организациями в процессе предоставления государственной услуги.</w:t>
      </w:r>
    </w:p>
    <w:p w:rsidR="003B189F" w:rsidRDefault="003B189F">
      <w:pPr>
        <w:pStyle w:val="ConsPlusNormal"/>
        <w:jc w:val="both"/>
      </w:pPr>
    </w:p>
    <w:p w:rsidR="003B189F" w:rsidRDefault="003B189F">
      <w:pPr>
        <w:pStyle w:val="ConsPlusTitle"/>
        <w:jc w:val="center"/>
        <w:outlineLvl w:val="2"/>
      </w:pPr>
      <w:r>
        <w:t>Круг заявителей</w:t>
      </w:r>
    </w:p>
    <w:p w:rsidR="003B189F" w:rsidRDefault="003B189F">
      <w:pPr>
        <w:pStyle w:val="ConsPlusNormal"/>
        <w:jc w:val="both"/>
      </w:pPr>
    </w:p>
    <w:p w:rsidR="003B189F" w:rsidRDefault="003B189F">
      <w:pPr>
        <w:pStyle w:val="ConsPlusNormal"/>
        <w:ind w:firstLine="540"/>
        <w:jc w:val="both"/>
      </w:pPr>
      <w:r>
        <w:t xml:space="preserve">2. Заявителями при предоставлении государственной услуги (далее - заявитель) являются образовательные организации, организации, осуществляющие обучение, а также индивидуальные предприниматели, за исключением индивидуальных предпринимателей, осуществляющих образовательную деятельность непосредственно, осуществляющие образовательную деятельность на территории субъекта Российской Федерации, за исключением организаций, указанных в </w:t>
      </w:r>
      <w:hyperlink r:id="rId12" w:history="1">
        <w:r>
          <w:rPr>
            <w:color w:val="0000FF"/>
          </w:rPr>
          <w:t>пункте 7 части 1 статьи 6</w:t>
        </w:r>
      </w:hyperlink>
      <w:r>
        <w:t xml:space="preserve"> Федерального закона от 29 декабря 2012 г. N 273-ФЗ "Об образовании в Российской Федерации" &lt;1&gt; (далее соответственно - организации, соискатели лицензии, лицензиаты, Федеральный закон N 273-ФЗ), в том числе имеющие расположенные в других субъектах Российской Федерации филиалы.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2016, N 27, ст. 4160.</w:t>
      </w:r>
    </w:p>
    <w:p w:rsidR="003B189F" w:rsidRDefault="003B189F">
      <w:pPr>
        <w:pStyle w:val="ConsPlusNormal"/>
        <w:jc w:val="both"/>
      </w:pPr>
    </w:p>
    <w:p w:rsidR="003B189F" w:rsidRDefault="003B189F">
      <w:pPr>
        <w:pStyle w:val="ConsPlusNormal"/>
        <w:ind w:firstLine="540"/>
        <w:jc w:val="both"/>
      </w:pPr>
      <w:r>
        <w:t>Заявителями, которым предоставляются сведения о конкретной лицензии на осуществление образовательной деятельности (далее - лицензия), являются физические или юридические лица.</w:t>
      </w:r>
    </w:p>
    <w:p w:rsidR="003B189F" w:rsidRDefault="003B189F">
      <w:pPr>
        <w:pStyle w:val="ConsPlusNormal"/>
        <w:jc w:val="both"/>
      </w:pPr>
    </w:p>
    <w:p w:rsidR="003B189F" w:rsidRDefault="003B189F">
      <w:pPr>
        <w:pStyle w:val="ConsPlusTitle"/>
        <w:jc w:val="center"/>
        <w:outlineLvl w:val="2"/>
      </w:pPr>
      <w:r>
        <w:t>Требования к порядку информирования о предоставлении</w:t>
      </w:r>
    </w:p>
    <w:p w:rsidR="003B189F" w:rsidRDefault="003B189F">
      <w:pPr>
        <w:pStyle w:val="ConsPlusTitle"/>
        <w:jc w:val="center"/>
      </w:pPr>
      <w:r>
        <w:t>государственной услуги</w:t>
      </w:r>
    </w:p>
    <w:p w:rsidR="003B189F" w:rsidRDefault="003B189F">
      <w:pPr>
        <w:pStyle w:val="ConsPlusNormal"/>
        <w:jc w:val="both"/>
      </w:pPr>
    </w:p>
    <w:p w:rsidR="003B189F" w:rsidRDefault="003B189F">
      <w:pPr>
        <w:pStyle w:val="ConsPlusNormal"/>
        <w:ind w:firstLine="540"/>
        <w:jc w:val="both"/>
      </w:pPr>
      <w:r>
        <w:lastRenderedPageBreak/>
        <w:t>3. Информацию по вопросам предоставления государственной услуги можно получить: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>на официальном сайте уполномоченного органа в информационно-телекоммуникационной сети "Интернет" (далее соответственно - официальный сайт уполномоченного органа, сеть "Интернет");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>на официальном сайте в федеральной государственной информационной системе "Единый портал государственных и муниципальных услуг (функций)" (далее - Единый портал);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>в федеральной государственной информационной системе "Федеральный реестр государственных услуг (функций)" (далее - федеральный реестр);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>на информационных стендах в местах предоставления государственной услуги (далее - информационные стенды);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>по номерам телефонов для справок.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>4. Справочная информация по вопросам предоставления государственной услуги размещается: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>на официальном сайте уполномоченного органа;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>на Едином портале;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>в федеральном реестре;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>на информационных стендах.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>5. Справочная информация предоставляется должностными лицами по телефону, на личном приеме заявителя или письменно почтовым отправлением либо электронным сообщением по адресу, указанному заявителем.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>Справочная информация включает сведения о месте нахождения и графике работы уполномоченного органа, его структурных подразделениях, предоставляющих государственную услугу, государственных и муниципальных органов и организаций, обращение в которые необходимо для получения государственной услуги, справочных телефонах структурных подразделений уполномоченного органа, организаций, участвующих в предоставлении государственной услуги, в том числе номере телефона-автоинформатора, об адресе официального сайта уполномоченного органа, а также об адресах электронной почты и (или) формы обратной связи уполномоченного органа в сети "Интернет".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>6. На официальном сайте уполномоченного органа, информационных стендах, на Едином портале размещается следующая информация: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>порядок получения информации заявителями по вопросам предоставления государственной услуги;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>перечень нормативных правовых актов Российской Федерации, регламентирующих предоставление государственной услуги;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>текст Административного регламента;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>формы заявлений (уведомлений, справок), используемых при предоставлении услуги.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>На официальном сайте уполномоченного органа, на Едином портале также размещаются сведения о ходе предоставления государственной услуги.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lastRenderedPageBreak/>
        <w:t>7. Информация на Едином портале, информационных стендах и официальном сайте уполномоченного органа о порядке и сроках предоставления государственной услуги на основании сведений, содержащихся в федеральном реестре, предоставляется заявителю на безвозмездной основе.</w:t>
      </w:r>
    </w:p>
    <w:p w:rsidR="003B189F" w:rsidRDefault="003B189F">
      <w:pPr>
        <w:pStyle w:val="ConsPlusNormal"/>
        <w:jc w:val="both"/>
      </w:pPr>
    </w:p>
    <w:p w:rsidR="003B189F" w:rsidRDefault="003B189F">
      <w:pPr>
        <w:pStyle w:val="ConsPlusTitle"/>
        <w:jc w:val="center"/>
        <w:outlineLvl w:val="1"/>
      </w:pPr>
      <w:r>
        <w:t>II. Стандарт предоставления государственной услуги</w:t>
      </w:r>
    </w:p>
    <w:p w:rsidR="003B189F" w:rsidRDefault="003B189F">
      <w:pPr>
        <w:pStyle w:val="ConsPlusNormal"/>
        <w:jc w:val="both"/>
      </w:pPr>
    </w:p>
    <w:p w:rsidR="003B189F" w:rsidRDefault="003B189F">
      <w:pPr>
        <w:pStyle w:val="ConsPlusTitle"/>
        <w:jc w:val="center"/>
        <w:outlineLvl w:val="2"/>
      </w:pPr>
      <w:r>
        <w:t>Наименование государственной услуги</w:t>
      </w:r>
    </w:p>
    <w:p w:rsidR="003B189F" w:rsidRDefault="003B189F">
      <w:pPr>
        <w:pStyle w:val="ConsPlusNormal"/>
        <w:jc w:val="both"/>
      </w:pPr>
    </w:p>
    <w:p w:rsidR="003B189F" w:rsidRDefault="003B189F">
      <w:pPr>
        <w:pStyle w:val="ConsPlusNormal"/>
        <w:ind w:firstLine="540"/>
        <w:jc w:val="both"/>
      </w:pPr>
      <w:r>
        <w:t>8. Предоставление органами государственной власти субъектов Российской Федерации, осуществляющими переданные полномочия Российской Федерации в области образования, государственной услуги по лицензированию образовательной деятельности.</w:t>
      </w:r>
    </w:p>
    <w:p w:rsidR="003B189F" w:rsidRDefault="003B189F">
      <w:pPr>
        <w:pStyle w:val="ConsPlusNormal"/>
        <w:jc w:val="both"/>
      </w:pPr>
    </w:p>
    <w:p w:rsidR="003B189F" w:rsidRDefault="003B189F">
      <w:pPr>
        <w:pStyle w:val="ConsPlusTitle"/>
        <w:jc w:val="center"/>
        <w:outlineLvl w:val="2"/>
      </w:pPr>
      <w:r>
        <w:t>Наименование органа, предоставляющего</w:t>
      </w:r>
    </w:p>
    <w:p w:rsidR="003B189F" w:rsidRDefault="003B189F">
      <w:pPr>
        <w:pStyle w:val="ConsPlusTitle"/>
        <w:jc w:val="center"/>
      </w:pPr>
      <w:r>
        <w:t>государственную услугу</w:t>
      </w:r>
    </w:p>
    <w:p w:rsidR="003B189F" w:rsidRDefault="003B189F">
      <w:pPr>
        <w:pStyle w:val="ConsPlusNormal"/>
        <w:jc w:val="both"/>
      </w:pPr>
    </w:p>
    <w:p w:rsidR="003B189F" w:rsidRDefault="003B189F">
      <w:pPr>
        <w:pStyle w:val="ConsPlusNormal"/>
        <w:ind w:firstLine="540"/>
        <w:jc w:val="both"/>
      </w:pPr>
      <w:r>
        <w:t>9. Государственная услуга предоставляется органами государственной власти субъектов Российской Федерации, осуществляющими переданные полномочия Российской Федерации в сфере образования.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 xml:space="preserve">10. При предоставлении государственной услуги уполномоченный орган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</w:t>
      </w:r>
      <w:hyperlink r:id="rId13" w:history="1">
        <w:r>
          <w:rPr>
            <w:color w:val="0000FF"/>
          </w:rPr>
          <w:t>перечень</w:t>
        </w:r>
      </w:hyperlink>
      <w:r>
        <w:t xml:space="preserve"> услуг, которые являются необходимыми и обязательными для предоставления федеральными органами исполнительной власти, Государственной корпорацией по атомной энергии "</w:t>
      </w:r>
      <w:proofErr w:type="spellStart"/>
      <w:r>
        <w:t>Росатом</w:t>
      </w:r>
      <w:proofErr w:type="spellEnd"/>
      <w:r>
        <w:t>" государственных услуг и предоставляются организациями, участвующими в предоставлении государственных услуг, утвержденный постановлением Правительства Российской Федерации от 6 мая 2011 г. N 352 &lt;2&gt;.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>&lt;2&gt; Собрание законодательства Российской Федерации, 2011, N 20, ст. 2829; 2020, N 39, ст. 6038.</w:t>
      </w:r>
    </w:p>
    <w:p w:rsidR="003B189F" w:rsidRDefault="003B189F">
      <w:pPr>
        <w:pStyle w:val="ConsPlusNormal"/>
        <w:jc w:val="both"/>
      </w:pPr>
    </w:p>
    <w:p w:rsidR="003B189F" w:rsidRDefault="003B189F">
      <w:pPr>
        <w:pStyle w:val="ConsPlusTitle"/>
        <w:jc w:val="center"/>
        <w:outlineLvl w:val="2"/>
      </w:pPr>
      <w:r>
        <w:t>Описание результата предоставления государственной услуги</w:t>
      </w:r>
    </w:p>
    <w:p w:rsidR="003B189F" w:rsidRDefault="003B189F">
      <w:pPr>
        <w:pStyle w:val="ConsPlusNormal"/>
        <w:jc w:val="both"/>
      </w:pPr>
    </w:p>
    <w:p w:rsidR="003B189F" w:rsidRDefault="003B189F">
      <w:pPr>
        <w:pStyle w:val="ConsPlusNormal"/>
        <w:ind w:firstLine="540"/>
        <w:jc w:val="both"/>
      </w:pPr>
      <w:r>
        <w:t>11. Результатами предоставления государственной услуги являются: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>а) предоставление лицензии;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>б) предоставление временной лицензии;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>в) переоформление лицензии;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>г) прекращение действия лицензии по заявлению лицензиата;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>д) предоставление сведений о лицензии.</w:t>
      </w:r>
    </w:p>
    <w:p w:rsidR="003B189F" w:rsidRDefault="003B189F">
      <w:pPr>
        <w:pStyle w:val="ConsPlusNormal"/>
        <w:jc w:val="both"/>
      </w:pPr>
    </w:p>
    <w:p w:rsidR="003B189F" w:rsidRDefault="003B189F">
      <w:pPr>
        <w:pStyle w:val="ConsPlusTitle"/>
        <w:jc w:val="center"/>
        <w:outlineLvl w:val="2"/>
      </w:pPr>
      <w:r>
        <w:t>Срок предоставления государственной услуги,</w:t>
      </w:r>
    </w:p>
    <w:p w:rsidR="003B189F" w:rsidRDefault="003B189F">
      <w:pPr>
        <w:pStyle w:val="ConsPlusTitle"/>
        <w:jc w:val="center"/>
      </w:pPr>
      <w:r>
        <w:t>в том числе с учетом необходимости обращения в организации,</w:t>
      </w:r>
    </w:p>
    <w:p w:rsidR="003B189F" w:rsidRDefault="003B189F">
      <w:pPr>
        <w:pStyle w:val="ConsPlusTitle"/>
        <w:jc w:val="center"/>
      </w:pPr>
      <w:r>
        <w:t>участвующие в предоставлении государственной услуги, срок</w:t>
      </w:r>
    </w:p>
    <w:p w:rsidR="003B189F" w:rsidRDefault="003B189F">
      <w:pPr>
        <w:pStyle w:val="ConsPlusTitle"/>
        <w:jc w:val="center"/>
      </w:pPr>
      <w:r>
        <w:t>приостановления предоставления государственной услуги,</w:t>
      </w:r>
    </w:p>
    <w:p w:rsidR="003B189F" w:rsidRDefault="003B189F">
      <w:pPr>
        <w:pStyle w:val="ConsPlusTitle"/>
        <w:jc w:val="center"/>
      </w:pPr>
      <w:r>
        <w:t>срок выдачи (направления) документов, являющихся</w:t>
      </w:r>
    </w:p>
    <w:p w:rsidR="003B189F" w:rsidRDefault="003B189F">
      <w:pPr>
        <w:pStyle w:val="ConsPlusTitle"/>
        <w:jc w:val="center"/>
      </w:pPr>
      <w:r>
        <w:t>результатом предоставления государственной услуги</w:t>
      </w:r>
    </w:p>
    <w:p w:rsidR="003B189F" w:rsidRDefault="003B189F">
      <w:pPr>
        <w:pStyle w:val="ConsPlusNormal"/>
        <w:jc w:val="both"/>
      </w:pPr>
    </w:p>
    <w:p w:rsidR="003B189F" w:rsidRDefault="003B189F">
      <w:pPr>
        <w:pStyle w:val="ConsPlusNormal"/>
        <w:ind w:firstLine="540"/>
        <w:jc w:val="both"/>
      </w:pPr>
      <w:r>
        <w:lastRenderedPageBreak/>
        <w:t>12. Сроки предоставления государственной услуги составляют:</w:t>
      </w:r>
    </w:p>
    <w:p w:rsidR="003B189F" w:rsidRDefault="003B189F">
      <w:pPr>
        <w:pStyle w:val="ConsPlusNormal"/>
        <w:spacing w:before="220"/>
        <w:ind w:firstLine="540"/>
        <w:jc w:val="both"/>
      </w:pPr>
      <w:bookmarkStart w:id="2" w:name="P109"/>
      <w:bookmarkEnd w:id="2"/>
      <w:r>
        <w:t>а) предоставление лицензии - не более 45 рабочих дней со дня приема уполномоченным органом заявления о предоставлении лицензии и прилагаемых к нему документов;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>б) предоставление временной лицензии - не более 10 рабочих дней со дня приема уполномоченным органом заявления о предоставлении временной лицензии и прилагаемых к нему документов;</w:t>
      </w:r>
    </w:p>
    <w:p w:rsidR="003B189F" w:rsidRDefault="003B189F">
      <w:pPr>
        <w:pStyle w:val="ConsPlusNormal"/>
        <w:spacing w:before="220"/>
        <w:ind w:firstLine="540"/>
        <w:jc w:val="both"/>
      </w:pPr>
      <w:bookmarkStart w:id="3" w:name="P111"/>
      <w:bookmarkEnd w:id="3"/>
      <w:r>
        <w:t>в) переоформление лицензии в случаях: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 xml:space="preserve">реорганизации юридического лица в форме присоединения, преобразования, слияния, изменения его наименования, адреса места нахождения, прекращения деятельности по одному или нескольким адресам, а также в случаях изменения места жительства, имени, фамилии и (в случае, если имеется) отчества индивидуального предпринимателя, реквизитов документа, удостоверяющего его личность, прекращения оказания образовательной услуги по реализации образовательной (образовательных) программы (программ), а также изменения наименований образовательных программ, предусмотренных лицензией, в целях их приведения в соответствие с перечнями профессий, специальностей и направлений подготовки, предусмотренными </w:t>
      </w:r>
      <w:hyperlink r:id="rId14" w:history="1">
        <w:r>
          <w:rPr>
            <w:color w:val="0000FF"/>
          </w:rPr>
          <w:t>частью 8 статьи 11</w:t>
        </w:r>
      </w:hyperlink>
      <w:r>
        <w:t xml:space="preserve"> Федерального закона N 273-ФЗ - не более 10 рабочих дней со дня приема уполномоченным органом заявления о переоформлении лицензии и прилагаемых к нему документов;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>намерения лицензиата осуществлять образовательную деятельность по адресу места ее осуществления или в филиале, не предусмотренных лицензией, или оказывать образовательные услуги по реализации новых образовательных программ, не предусмотренных лицензией - не более 30 рабочих дней со дня приема уполномоченным органом заявления о переоформлении лицензии и прилагаемых к нему документов;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>г) прекращение действия лицензии по заявлению лицензиата - не более 10 рабочих дней со дня получения уполномоченным органом заявления о прекращении осуществления образовательной деятельности;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>д) предоставление сведений о лицензии - не более 3 рабочих дней со дня получения уполномоченным органом заявления о предоставлении таких сведений;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>е) направление уведомления о предоставлении (переоформлении) лицензии - не более 3 рабочих дней после дня внесения записи о предоставлении (переоформлении) лицензии в реестр лицензий, ведение которого осуществляет уполномоченный орган (далее - реестр лицензий).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 xml:space="preserve">В случаях, предусмотренных </w:t>
      </w:r>
      <w:hyperlink w:anchor="P579" w:history="1">
        <w:r>
          <w:rPr>
            <w:color w:val="0000FF"/>
          </w:rPr>
          <w:t>пунктом 61</w:t>
        </w:r>
      </w:hyperlink>
      <w:r>
        <w:t xml:space="preserve"> Административного регламента, сроки предоставления государственной услуги, указанные в </w:t>
      </w:r>
      <w:hyperlink w:anchor="P109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111" w:history="1">
        <w:r>
          <w:rPr>
            <w:color w:val="0000FF"/>
          </w:rPr>
          <w:t>"в"</w:t>
        </w:r>
      </w:hyperlink>
      <w:r>
        <w:t xml:space="preserve"> настоящего пункта, исчисляются со дня поступления в уполномоченный орган надлежащим образом оформленного заявления и в полном объеме прилагаемых к нему документов.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>13. Срок приостановления предоставления государственной услуги исчисляется со дня вручения заявителю уведомления о необходимости устранения в тридцатидневный срок выявленных нарушений и (или) представления документов, которые отсутствуют (далее - уведомление об устранении нарушений), или направления его почтовым отправлением с уведомлением о вручении, или в форме электронного документа, подписанного усиленной квалифицированной электронной подписью уполномоченного органа, и оканчивается со дня поступления в уполномоченный орган документов, представленных на основании уведомления об устранении нарушений в пределах срока, указанного в нем, или по истечении 30 календарных дней, со дня получения заявителем уведомления об устранении нарушений в случае непредставления таких документов: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lastRenderedPageBreak/>
        <w:t>а) при подаче заявления о предоставлении лицензии, оформленного с нарушением требований, установленных Административным регламентом, и (или) представлении прилагаемых к нему документов не в полном объеме;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>б) при подаче заявления о предоставлении временной лицензии, оформленного с нарушением требований, установленных Административным регламентом, и (или) представлении прилагаемых к нему документов не в полном объеме;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>в) при подаче заявления о переоформлении лицензии, оформленного с нарушением требований, установленных Административным регламентом, и (или) представлении прилагаемых к нему документов не в полном объеме.</w:t>
      </w:r>
    </w:p>
    <w:p w:rsidR="003B189F" w:rsidRDefault="003B189F">
      <w:pPr>
        <w:pStyle w:val="ConsPlusNormal"/>
        <w:jc w:val="both"/>
      </w:pPr>
    </w:p>
    <w:p w:rsidR="003B189F" w:rsidRDefault="003B189F">
      <w:pPr>
        <w:pStyle w:val="ConsPlusTitle"/>
        <w:jc w:val="center"/>
        <w:outlineLvl w:val="2"/>
      </w:pPr>
      <w:r>
        <w:t>Нормативные правовые акты, регулирующие предоставление</w:t>
      </w:r>
    </w:p>
    <w:p w:rsidR="003B189F" w:rsidRDefault="003B189F">
      <w:pPr>
        <w:pStyle w:val="ConsPlusTitle"/>
        <w:jc w:val="center"/>
      </w:pPr>
      <w:r>
        <w:t>государственной услуги</w:t>
      </w:r>
    </w:p>
    <w:p w:rsidR="003B189F" w:rsidRDefault="003B189F">
      <w:pPr>
        <w:pStyle w:val="ConsPlusNormal"/>
        <w:jc w:val="both"/>
      </w:pPr>
    </w:p>
    <w:p w:rsidR="003B189F" w:rsidRDefault="003B189F">
      <w:pPr>
        <w:pStyle w:val="ConsPlusNormal"/>
        <w:ind w:firstLine="540"/>
        <w:jc w:val="both"/>
      </w:pPr>
      <w:r>
        <w:t>14. Перечень нормативных правовых актов, регулирующих предоставление государственной услуги, размещается на официальном сайте уполномоченного органа, в федеральном реестре и на Едином портале.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>Уполномоченный орган обеспечивает размещение и актуализацию перечня нормативных правовых актов, регулирующих предоставление государственной услуги, на официальном сайте уполномоченного органа, а также в соответствующем разделе федерального реестра.</w:t>
      </w:r>
    </w:p>
    <w:p w:rsidR="003B189F" w:rsidRDefault="003B189F">
      <w:pPr>
        <w:pStyle w:val="ConsPlusNormal"/>
        <w:jc w:val="both"/>
      </w:pPr>
    </w:p>
    <w:p w:rsidR="003B189F" w:rsidRDefault="003B189F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3B189F" w:rsidRDefault="003B189F">
      <w:pPr>
        <w:pStyle w:val="ConsPlusTitle"/>
        <w:jc w:val="center"/>
      </w:pPr>
      <w:r>
        <w:t>в соответствии с нормативными правовыми актами</w:t>
      </w:r>
    </w:p>
    <w:p w:rsidR="003B189F" w:rsidRDefault="003B189F">
      <w:pPr>
        <w:pStyle w:val="ConsPlusTitle"/>
        <w:jc w:val="center"/>
      </w:pPr>
      <w:r>
        <w:t>для предоставления государственной услуги и услуг, которые</w:t>
      </w:r>
    </w:p>
    <w:p w:rsidR="003B189F" w:rsidRDefault="003B189F">
      <w:pPr>
        <w:pStyle w:val="ConsPlusTitle"/>
        <w:jc w:val="center"/>
      </w:pPr>
      <w:r>
        <w:t>являются необходимыми и обязательными для предоставления</w:t>
      </w:r>
    </w:p>
    <w:p w:rsidR="003B189F" w:rsidRDefault="003B189F">
      <w:pPr>
        <w:pStyle w:val="ConsPlusTitle"/>
        <w:jc w:val="center"/>
      </w:pPr>
      <w:r>
        <w:t>государственной услуги, подлежащих представлению</w:t>
      </w:r>
    </w:p>
    <w:p w:rsidR="003B189F" w:rsidRDefault="003B189F">
      <w:pPr>
        <w:pStyle w:val="ConsPlusTitle"/>
        <w:jc w:val="center"/>
      </w:pPr>
      <w:r>
        <w:t>заявителем, способы их получения заявителем, в том числе</w:t>
      </w:r>
    </w:p>
    <w:p w:rsidR="003B189F" w:rsidRDefault="003B189F">
      <w:pPr>
        <w:pStyle w:val="ConsPlusTitle"/>
        <w:jc w:val="center"/>
      </w:pPr>
      <w:r>
        <w:t>в электронной форме, порядок их представления</w:t>
      </w:r>
    </w:p>
    <w:p w:rsidR="003B189F" w:rsidRDefault="003B189F">
      <w:pPr>
        <w:pStyle w:val="ConsPlusNormal"/>
        <w:jc w:val="both"/>
      </w:pPr>
    </w:p>
    <w:p w:rsidR="003B189F" w:rsidRDefault="003B189F">
      <w:pPr>
        <w:pStyle w:val="ConsPlusNormal"/>
        <w:ind w:firstLine="540"/>
        <w:jc w:val="both"/>
      </w:pPr>
      <w:bookmarkStart w:id="4" w:name="P137"/>
      <w:bookmarkEnd w:id="4"/>
      <w:r>
        <w:t>15. Для получения лицензии соискатель лицензии представляет в уполномоченный орган следующие документы (копии документов) и сведения:</w:t>
      </w:r>
    </w:p>
    <w:p w:rsidR="003B189F" w:rsidRDefault="003B189F">
      <w:pPr>
        <w:pStyle w:val="ConsPlusNormal"/>
        <w:spacing w:before="220"/>
        <w:ind w:firstLine="540"/>
        <w:jc w:val="both"/>
      </w:pPr>
      <w:bookmarkStart w:id="5" w:name="P138"/>
      <w:bookmarkEnd w:id="5"/>
      <w:r>
        <w:t xml:space="preserve">а) заявление о предоставлении лицензии по </w:t>
      </w:r>
      <w:hyperlink r:id="rId15" w:history="1">
        <w:r>
          <w:rPr>
            <w:color w:val="0000FF"/>
          </w:rPr>
          <w:t>форме</w:t>
        </w:r>
      </w:hyperlink>
      <w:r>
        <w:t>, утвержденной уполномоченным органом &lt;3&gt;;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6" w:history="1">
        <w:r>
          <w:rPr>
            <w:color w:val="0000FF"/>
          </w:rPr>
          <w:t>Пункт 3 части 2 статьи 5</w:t>
        </w:r>
      </w:hyperlink>
      <w:r>
        <w:t xml:space="preserve"> Федерального закона от 4 мая 2011 г. N 99-ФЗ "О лицензировании отдельных видов деятельности" (Собрание законодательства Российской Федерации 2011, N 19, ст. 2716; 2019, N 52, ст. 7796) (далее - Федеральный закон N 99-ФЗ).</w:t>
      </w:r>
    </w:p>
    <w:p w:rsidR="003B189F" w:rsidRDefault="003B189F">
      <w:pPr>
        <w:pStyle w:val="ConsPlusNormal"/>
        <w:jc w:val="both"/>
      </w:pPr>
    </w:p>
    <w:p w:rsidR="003B189F" w:rsidRDefault="003B189F">
      <w:pPr>
        <w:pStyle w:val="ConsPlusNormal"/>
        <w:ind w:firstLine="540"/>
        <w:jc w:val="both"/>
      </w:pPr>
      <w:bookmarkStart w:id="6" w:name="P142"/>
      <w:bookmarkEnd w:id="6"/>
      <w:r>
        <w:t>б) реквизиты документов, подтверждающих наличие у соискателя лицензии на праве собственности или ином законном основании зданий, строений, сооружений, помещений в каждом из мест осуществления образовательной деятельности, а также копии правоустанавливающих документов в случае, если права на указанные здания, строения, сооружения, помещения и сделки с ними не подлежат обязательной государственной регистрации в соответствии с законодательством Российской Федерации;</w:t>
      </w:r>
    </w:p>
    <w:p w:rsidR="003B189F" w:rsidRDefault="003B189F">
      <w:pPr>
        <w:pStyle w:val="ConsPlusNormal"/>
        <w:spacing w:before="220"/>
        <w:ind w:firstLine="540"/>
        <w:jc w:val="both"/>
      </w:pPr>
      <w:bookmarkStart w:id="7" w:name="P143"/>
      <w:bookmarkEnd w:id="7"/>
      <w:r>
        <w:t xml:space="preserve">в) подписанную руководителем организации, осуществляющей образовательную деятельность, </w:t>
      </w:r>
      <w:hyperlink r:id="rId17" w:history="1">
        <w:r>
          <w:rPr>
            <w:color w:val="0000FF"/>
          </w:rPr>
          <w:t>справку</w:t>
        </w:r>
      </w:hyperlink>
      <w:r>
        <w:t xml:space="preserve"> о материально-техническом обеспечении образовательной деятельности по образовательным программам &lt;4&gt;;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lastRenderedPageBreak/>
        <w:t xml:space="preserve">&lt;4&gt; </w:t>
      </w:r>
      <w:hyperlink r:id="rId18" w:history="1">
        <w:r>
          <w:rPr>
            <w:color w:val="0000FF"/>
          </w:rPr>
          <w:t>Пункт 3 части 2 статьи 5</w:t>
        </w:r>
      </w:hyperlink>
      <w:r>
        <w:t xml:space="preserve"> Федерального закона N 99-ФЗ.</w:t>
      </w:r>
    </w:p>
    <w:p w:rsidR="003B189F" w:rsidRDefault="003B189F">
      <w:pPr>
        <w:pStyle w:val="ConsPlusNormal"/>
        <w:jc w:val="both"/>
      </w:pPr>
    </w:p>
    <w:p w:rsidR="003B189F" w:rsidRDefault="003B189F">
      <w:pPr>
        <w:pStyle w:val="ConsPlusNormal"/>
        <w:ind w:firstLine="540"/>
        <w:jc w:val="both"/>
      </w:pPr>
      <w:r>
        <w:t xml:space="preserve">г) подписанную руководителем организации, осуществляющей образовательную деятельность, </w:t>
      </w:r>
      <w:hyperlink r:id="rId19" w:history="1">
        <w:r>
          <w:rPr>
            <w:color w:val="0000FF"/>
          </w:rPr>
          <w:t>справку</w:t>
        </w:r>
      </w:hyperlink>
      <w:r>
        <w:t xml:space="preserve"> о наличии разработанных и утвержденных организацией, осуществляющей образовательную деятельность, образовательных программ &lt;5&gt;;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 xml:space="preserve">&lt;5&gt; </w:t>
      </w:r>
      <w:hyperlink r:id="rId20" w:history="1">
        <w:r>
          <w:rPr>
            <w:color w:val="0000FF"/>
          </w:rPr>
          <w:t>Пункт 3 части 2 статьи 5</w:t>
        </w:r>
      </w:hyperlink>
      <w:r>
        <w:t xml:space="preserve"> Федерального закона N 99-ФЗ.</w:t>
      </w:r>
    </w:p>
    <w:p w:rsidR="003B189F" w:rsidRDefault="003B189F">
      <w:pPr>
        <w:pStyle w:val="ConsPlusNormal"/>
        <w:jc w:val="both"/>
      </w:pPr>
    </w:p>
    <w:p w:rsidR="003B189F" w:rsidRDefault="003B189F">
      <w:pPr>
        <w:pStyle w:val="ConsPlusNormal"/>
        <w:ind w:firstLine="540"/>
        <w:jc w:val="both"/>
      </w:pPr>
      <w:r>
        <w:t>д) реквизиты выданного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необходимых для осуществления образовательной деятельности;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>е) подписанную руководителем организации, осуществляющей образовательную деятельность, справку о наличии у профессиональной образовательной организации, организации, осуществляющей образовательную деятельность по основным программам профессионального обучения, специальных условий для получения образования обучающимися с ограниченными возможностями здоровья &lt;6&gt;;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 xml:space="preserve">&lt;6&gt; </w:t>
      </w:r>
      <w:hyperlink r:id="rId21" w:history="1">
        <w:r>
          <w:rPr>
            <w:color w:val="0000FF"/>
          </w:rPr>
          <w:t>Пункт 3 части 2 статьи 5</w:t>
        </w:r>
      </w:hyperlink>
      <w:r>
        <w:t xml:space="preserve"> Федерального закона N 99-ФЗ.</w:t>
      </w:r>
    </w:p>
    <w:p w:rsidR="003B189F" w:rsidRDefault="003B189F">
      <w:pPr>
        <w:pStyle w:val="ConsPlusNormal"/>
        <w:jc w:val="both"/>
      </w:pPr>
    </w:p>
    <w:p w:rsidR="003B189F" w:rsidRDefault="003B189F">
      <w:pPr>
        <w:pStyle w:val="ConsPlusNormal"/>
        <w:ind w:firstLine="540"/>
        <w:jc w:val="both"/>
      </w:pPr>
      <w:r>
        <w:t xml:space="preserve">ж) подписанную руководителем организации, осуществляющей образовательную деятельность, </w:t>
      </w:r>
      <w:hyperlink r:id="rId22" w:history="1">
        <w:r>
          <w:rPr>
            <w:color w:val="0000FF"/>
          </w:rPr>
          <w:t>справку</w:t>
        </w:r>
      </w:hyperlink>
      <w:r>
        <w:t xml:space="preserve"> о наличии условий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(при наличии образовательных программ с применением исключительно электронного обучения, дистанционных образовательных технологий) &lt;7&gt;;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 xml:space="preserve">&lt;7&gt; </w:t>
      </w:r>
      <w:hyperlink r:id="rId23" w:history="1">
        <w:r>
          <w:rPr>
            <w:color w:val="0000FF"/>
          </w:rPr>
          <w:t>Пункт 3 части 2 статьи 5</w:t>
        </w:r>
      </w:hyperlink>
      <w:r>
        <w:t xml:space="preserve"> Федерального закона N 99-ФЗ.</w:t>
      </w:r>
    </w:p>
    <w:p w:rsidR="003B189F" w:rsidRDefault="003B189F">
      <w:pPr>
        <w:pStyle w:val="ConsPlusNormal"/>
        <w:jc w:val="both"/>
      </w:pPr>
    </w:p>
    <w:p w:rsidR="003B189F" w:rsidRDefault="003B189F">
      <w:pPr>
        <w:pStyle w:val="ConsPlusNormal"/>
        <w:ind w:firstLine="540"/>
        <w:jc w:val="both"/>
      </w:pPr>
      <w:bookmarkStart w:id="8" w:name="P160"/>
      <w:bookmarkEnd w:id="8"/>
      <w:r>
        <w:t>з) реквизиты выданной лицензии на проведение работ с использованием сведений, составляющих государственную тайну (для профессиональных образовательных программ, основных программ профессионального обучения, предусматривающих в период их освоения доведение до обучающихся сведений, составляющих государственную тайну, и (или) использование в учебных целях секретных образцов вооружения, военной и специальной техники, их комплектующих изделий, специальных материалов и веществ);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>и) копию договора об использовании сетевой формы реализации образовательных программ (при наличии образовательных программ, планируемых к реализации с использованием сетевой формы);</w:t>
      </w:r>
    </w:p>
    <w:p w:rsidR="003B189F" w:rsidRDefault="003B189F">
      <w:pPr>
        <w:pStyle w:val="ConsPlusNormal"/>
        <w:spacing w:before="220"/>
        <w:ind w:firstLine="540"/>
        <w:jc w:val="both"/>
      </w:pPr>
      <w:bookmarkStart w:id="9" w:name="P162"/>
      <w:bookmarkEnd w:id="9"/>
      <w:r>
        <w:t xml:space="preserve">к) копию договора, заключенного соискателем лицензии в соответствии с </w:t>
      </w:r>
      <w:hyperlink r:id="rId24" w:history="1">
        <w:r>
          <w:rPr>
            <w:color w:val="0000FF"/>
          </w:rPr>
          <w:t>пунктом 2 части 7</w:t>
        </w:r>
      </w:hyperlink>
      <w:r>
        <w:t xml:space="preserve">, </w:t>
      </w:r>
      <w:hyperlink r:id="rId25" w:history="1">
        <w:r>
          <w:rPr>
            <w:color w:val="0000FF"/>
          </w:rPr>
          <w:t>частью 8 статьи 13</w:t>
        </w:r>
      </w:hyperlink>
      <w:r>
        <w:t xml:space="preserve"> или </w:t>
      </w:r>
      <w:hyperlink r:id="rId26" w:history="1">
        <w:r>
          <w:rPr>
            <w:color w:val="0000FF"/>
          </w:rPr>
          <w:t>частью 5 статьи 82</w:t>
        </w:r>
      </w:hyperlink>
      <w:r>
        <w:t xml:space="preserve"> Федерального закона N 273-ФЗ, подтверждающего наличие условий для реализации образовательных программ (их части) в форме практической подготовки обучающихся (для основных профессиональных образовательных программ или для основных образовательных программ медицинского и фармацевтического образования и дополнительных профессиональных программ медицинского и фармацевтического образования);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 xml:space="preserve">л) подписанное руководителем организации, осуществляющей образовательную </w:t>
      </w:r>
      <w:r>
        <w:lastRenderedPageBreak/>
        <w:t>деятельность, гарантийное письмо с обязательством о привлечении им педагогических работников, имеющих профессиональное образование, обладающих соответствующей квалификацией и имеющих стаж работы, необходимый для осуществления образовательной деятельности по реализуемым образовательным программам, до начала реализации образовательной программы;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 xml:space="preserve">м) сведения, подтверждающие соответствие требованиям, предусмотренным </w:t>
      </w:r>
      <w:hyperlink r:id="rId27" w:history="1">
        <w:r>
          <w:rPr>
            <w:color w:val="0000FF"/>
          </w:rPr>
          <w:t>статьей 15.2</w:t>
        </w:r>
      </w:hyperlink>
      <w:r>
        <w:t xml:space="preserve"> Закона Российской Федерации от 11 марта 1992 г. N 2487-1 "О частной детективной и охранной деятельности в Российской Федерации" &lt;8&gt; (далее - Закон N 2487-1) (для основных программ профессионального обучения для работы в качестве частных детективов, частных охранников и дополнительных профессиональных программ руководителей частных охранных организаций);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>&lt;8&gt; Ведомости Съезда народных депутатов Российской Федерации и Верховного Совета Российской Федерации, 1992, N 17, ст. 888; Собрание законодательства Российской Федерации, 2016, N 27, ст. 4160.</w:t>
      </w:r>
    </w:p>
    <w:p w:rsidR="003B189F" w:rsidRDefault="003B189F">
      <w:pPr>
        <w:pStyle w:val="ConsPlusNormal"/>
        <w:jc w:val="both"/>
      </w:pPr>
    </w:p>
    <w:p w:rsidR="003B189F" w:rsidRDefault="003B189F">
      <w:pPr>
        <w:pStyle w:val="ConsPlusNormal"/>
        <w:ind w:firstLine="540"/>
        <w:jc w:val="both"/>
      </w:pPr>
      <w:r>
        <w:t xml:space="preserve">н) сведения, подтверждающие соответствие требованиям, предусмотренным </w:t>
      </w:r>
      <w:hyperlink r:id="rId28" w:history="1">
        <w:r>
          <w:rPr>
            <w:color w:val="0000FF"/>
          </w:rPr>
          <w:t>частью 6 статьи 85</w:t>
        </w:r>
      </w:hyperlink>
      <w:r>
        <w:t xml:space="preserve"> Федерального закона N 273-ФЗ (для образовательных программ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связанных с движением поездов и маневровой работой);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>о) реквизиты выданного Государственной инспекцией безопасности дорожного движения Министерства внутренних дел Российской Федерации заключения о соответствии учебно-материальной базы установленным требованиям (для основных программ профессионального обучения водителей транспортных средств);</w:t>
      </w:r>
    </w:p>
    <w:p w:rsidR="003B189F" w:rsidRDefault="003B189F">
      <w:pPr>
        <w:pStyle w:val="ConsPlusNormal"/>
        <w:spacing w:before="220"/>
        <w:ind w:firstLine="540"/>
        <w:jc w:val="both"/>
      </w:pPr>
      <w:bookmarkStart w:id="10" w:name="P170"/>
      <w:bookmarkEnd w:id="10"/>
      <w:r>
        <w:t>п) копию положения о филиале (в случае если соискатель лицензии намерен осуществлять образовательную деятельность в филиале);</w:t>
      </w:r>
    </w:p>
    <w:p w:rsidR="003B189F" w:rsidRDefault="003B189F">
      <w:pPr>
        <w:pStyle w:val="ConsPlusNormal"/>
        <w:spacing w:before="220"/>
        <w:ind w:firstLine="540"/>
        <w:jc w:val="both"/>
      </w:pPr>
      <w:bookmarkStart w:id="11" w:name="P171"/>
      <w:bookmarkEnd w:id="11"/>
      <w:r>
        <w:t>р) копию положения о структурном подразделении (в случае если в качестве соискателя лицензии выступает организация, осуществляющая обучение, структурное подразделение которой планирует реализовывать образовательные программы);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>с) представление религиозной организации (централизованной религиозной организации) (в случае если соискателем лицензии является образовательная организация, учредителем которой является религиозная организация).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>В случае намерения духовной образовательной организации реализовывать образовательные программы среднего профессионального образования, дополнительные профессиональные программы и программы профессионального обучения в представлении указывается информация о наличии согласия соответствующей централизованной религиозной организации либо руководящего или координирующего органа, уполномоченного централизованной религиозной организацией на реализацию указанных образовательных программ;</w:t>
      </w:r>
    </w:p>
    <w:p w:rsidR="003B189F" w:rsidRDefault="003B189F">
      <w:pPr>
        <w:pStyle w:val="ConsPlusNormal"/>
        <w:spacing w:before="220"/>
        <w:ind w:firstLine="540"/>
        <w:jc w:val="both"/>
      </w:pPr>
      <w:bookmarkStart w:id="12" w:name="P174"/>
      <w:bookmarkEnd w:id="12"/>
      <w:r>
        <w:t>т) опись прилагаемых документов &lt;9&gt;.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 xml:space="preserve">&lt;9&gt; </w:t>
      </w:r>
      <w:hyperlink r:id="rId29" w:history="1">
        <w:r>
          <w:rPr>
            <w:color w:val="0000FF"/>
          </w:rPr>
          <w:t>Пункт 10</w:t>
        </w:r>
      </w:hyperlink>
      <w:r>
        <w:t xml:space="preserve"> Положения о лицензировании образовательной деятельности, утвержденного постановлением Правительства Российской Федерации от 18 сентября 2020 г. N 1490 (Собрание законодательства Российской Федерации, 2020, N 39, ст. 6067) (далее - Положение о </w:t>
      </w:r>
      <w:r>
        <w:lastRenderedPageBreak/>
        <w:t>лицензировании).</w:t>
      </w:r>
    </w:p>
    <w:p w:rsidR="003B189F" w:rsidRDefault="003B189F">
      <w:pPr>
        <w:pStyle w:val="ConsPlusNormal"/>
        <w:jc w:val="both"/>
      </w:pPr>
    </w:p>
    <w:p w:rsidR="003B189F" w:rsidRDefault="003B189F">
      <w:pPr>
        <w:pStyle w:val="ConsPlusNormal"/>
        <w:ind w:firstLine="540"/>
        <w:jc w:val="both"/>
      </w:pPr>
      <w:bookmarkStart w:id="13" w:name="P178"/>
      <w:bookmarkEnd w:id="13"/>
      <w:r>
        <w:t xml:space="preserve">16. Для получения лицензии организации, осуществляющие образовательную деятельность, планирующие реализовывать образовательные программы, содержащие сведения, составляющие государственную тайну, и находящиеся в ведении федерального органа исполнительной власти в области обеспечения безопасности, федерального органа исполнительной власти, осуществляющего функции по выработке государственной политики, нормативно-правовому регулированию, контролю и надзору в сфере государственной охраны,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области обороны,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внутренних дел,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деятельности войск национальной гвардии Российской Федерации, в сфере оборота оружия, в сфере частной охранной деятельности и в сфере вневедомственной охраны, федерального органа исполнительной власти, осуществляющего функции по выработке и реализации государственной политики, нормативно-правовому регулированию, а также по надзору и контролю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объектах, а также иные образовательные организации, реализующие образовательные программы, содержащие сведения, составляющие государственную тайну, представляют в уполномоченный орган документы (копии документов) и сведения, указанные в </w:t>
      </w:r>
      <w:hyperlink w:anchor="P138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143" w:history="1">
        <w:r>
          <w:rPr>
            <w:color w:val="0000FF"/>
          </w:rPr>
          <w:t>"в"</w:t>
        </w:r>
      </w:hyperlink>
      <w:r>
        <w:t xml:space="preserve">, </w:t>
      </w:r>
      <w:hyperlink w:anchor="P160" w:history="1">
        <w:r>
          <w:rPr>
            <w:color w:val="0000FF"/>
          </w:rPr>
          <w:t>"з"</w:t>
        </w:r>
      </w:hyperlink>
      <w:r>
        <w:t xml:space="preserve">, </w:t>
      </w:r>
      <w:hyperlink w:anchor="P162" w:history="1">
        <w:r>
          <w:rPr>
            <w:color w:val="0000FF"/>
          </w:rPr>
          <w:t>"к"</w:t>
        </w:r>
      </w:hyperlink>
      <w:r>
        <w:t xml:space="preserve"> - </w:t>
      </w:r>
      <w:hyperlink w:anchor="P171" w:history="1">
        <w:r>
          <w:rPr>
            <w:color w:val="0000FF"/>
          </w:rPr>
          <w:t>"р"</w:t>
        </w:r>
      </w:hyperlink>
      <w:r>
        <w:t xml:space="preserve"> и </w:t>
      </w:r>
      <w:hyperlink w:anchor="P174" w:history="1">
        <w:r>
          <w:rPr>
            <w:color w:val="0000FF"/>
          </w:rPr>
          <w:t>"т" пункта 15</w:t>
        </w:r>
      </w:hyperlink>
      <w:r>
        <w:t xml:space="preserve"> Административного регламента &lt;10&gt;.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 xml:space="preserve">&lt;10&gt; </w:t>
      </w:r>
      <w:hyperlink r:id="rId30" w:history="1">
        <w:r>
          <w:rPr>
            <w:color w:val="0000FF"/>
          </w:rPr>
          <w:t>Пункт 11</w:t>
        </w:r>
      </w:hyperlink>
      <w:r>
        <w:t xml:space="preserve"> Положения о лицензировании.</w:t>
      </w:r>
    </w:p>
    <w:p w:rsidR="003B189F" w:rsidRDefault="003B189F">
      <w:pPr>
        <w:pStyle w:val="ConsPlusNormal"/>
        <w:jc w:val="both"/>
      </w:pPr>
    </w:p>
    <w:p w:rsidR="003B189F" w:rsidRDefault="003B189F">
      <w:pPr>
        <w:pStyle w:val="ConsPlusNormal"/>
        <w:ind w:firstLine="540"/>
        <w:jc w:val="both"/>
      </w:pPr>
      <w:r>
        <w:t>Представляемые в уполномоченный орган документы (копии документов) и сведения не должны содержать сведений, составляющих государственную тайну.</w:t>
      </w:r>
    </w:p>
    <w:p w:rsidR="003B189F" w:rsidRDefault="003B189F">
      <w:pPr>
        <w:pStyle w:val="ConsPlusNormal"/>
        <w:spacing w:before="220"/>
        <w:ind w:firstLine="540"/>
        <w:jc w:val="both"/>
      </w:pPr>
      <w:bookmarkStart w:id="14" w:name="P183"/>
      <w:bookmarkEnd w:id="14"/>
      <w:r>
        <w:t>17. Для получения временной лицензии соискатель лицензии представляет в уполномоченный орган следующие документы (копии документов):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 xml:space="preserve">а) </w:t>
      </w:r>
      <w:hyperlink r:id="rId31" w:history="1">
        <w:r>
          <w:rPr>
            <w:color w:val="0000FF"/>
          </w:rPr>
          <w:t>заявление</w:t>
        </w:r>
      </w:hyperlink>
      <w:r>
        <w:t xml:space="preserve"> о предоставлении временной лицензии по форме, установленной приказом </w:t>
      </w:r>
      <w:proofErr w:type="spellStart"/>
      <w:r>
        <w:t>Рособрнадзора</w:t>
      </w:r>
      <w:proofErr w:type="spellEnd"/>
      <w:r>
        <w:t xml:space="preserve"> от 18 апреля 2014 г. N 536 "Об утверждении формы заявления о предоставлении временной лицензии на осуществление образовательной деятельности, а также перечня документов, прилагаемых к нему" (зарегистрирован Министерством юстиции Российской Федерации 20 мая 2014 г., регистрационный N 32339), с изменениями, внесенными приказом </w:t>
      </w:r>
      <w:proofErr w:type="spellStart"/>
      <w:r>
        <w:t>Рособрнадзора</w:t>
      </w:r>
      <w:proofErr w:type="spellEnd"/>
      <w:r>
        <w:t xml:space="preserve"> от 12 октября 2017 г. N 1686 (зарегистрирован Министерством юстиции Российской Федерации 3 ноября 2017 г. N 48800), приказом </w:t>
      </w:r>
      <w:proofErr w:type="spellStart"/>
      <w:r>
        <w:t>Рособрнадзора</w:t>
      </w:r>
      <w:proofErr w:type="spellEnd"/>
      <w:r>
        <w:t xml:space="preserve"> от 2 декабря 2020 г. N 1186 (зарегистрирован Министерством юстиции Российской Федерации 22 декабря 2020 г., регистрационный N 61681) (далее - приказ </w:t>
      </w:r>
      <w:proofErr w:type="spellStart"/>
      <w:r>
        <w:t>Рособрнадзора</w:t>
      </w:r>
      <w:proofErr w:type="spellEnd"/>
      <w:r>
        <w:t xml:space="preserve"> N 536);</w:t>
      </w:r>
    </w:p>
    <w:p w:rsidR="003B189F" w:rsidRDefault="003B189F">
      <w:pPr>
        <w:pStyle w:val="ConsPlusNormal"/>
        <w:spacing w:before="220"/>
        <w:ind w:firstLine="540"/>
        <w:jc w:val="both"/>
      </w:pPr>
      <w:bookmarkStart w:id="15" w:name="P185"/>
      <w:bookmarkEnd w:id="15"/>
      <w:r>
        <w:t>б) копию положения о филиале (в случае если соискатель лицензии намерен осуществлять образовательную деятельность в филиале);</w:t>
      </w:r>
    </w:p>
    <w:p w:rsidR="003B189F" w:rsidRDefault="003B189F">
      <w:pPr>
        <w:pStyle w:val="ConsPlusNormal"/>
        <w:spacing w:before="220"/>
        <w:ind w:firstLine="540"/>
        <w:jc w:val="both"/>
      </w:pPr>
      <w:bookmarkStart w:id="16" w:name="P186"/>
      <w:bookmarkEnd w:id="16"/>
      <w:r>
        <w:t>в) копию положения о структурном подразделении (в случае если в качестве соискателя лицензии выступает организация, осуществляющая обучение, структурное подразделение которой осуществляет реализацию образовательных программ);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>г) опись прилагаемых документов &lt;11&gt;.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lastRenderedPageBreak/>
        <w:t xml:space="preserve">&lt;11&gt; </w:t>
      </w:r>
      <w:hyperlink r:id="rId32" w:history="1">
        <w:r>
          <w:rPr>
            <w:color w:val="0000FF"/>
          </w:rPr>
          <w:t>Перечень</w:t>
        </w:r>
      </w:hyperlink>
      <w:r>
        <w:t xml:space="preserve"> документов, прилагаемых к заявлению о предоставлении временной лицензии на осуществление образовательной деятельности, утвержденный приказом </w:t>
      </w:r>
      <w:proofErr w:type="spellStart"/>
      <w:r>
        <w:t>Рособрнадзора</w:t>
      </w:r>
      <w:proofErr w:type="spellEnd"/>
      <w:r>
        <w:t xml:space="preserve"> N 536.</w:t>
      </w:r>
    </w:p>
    <w:p w:rsidR="003B189F" w:rsidRDefault="003B189F">
      <w:pPr>
        <w:pStyle w:val="ConsPlusNormal"/>
        <w:jc w:val="both"/>
      </w:pPr>
    </w:p>
    <w:p w:rsidR="003B189F" w:rsidRDefault="003B189F">
      <w:pPr>
        <w:pStyle w:val="ConsPlusNormal"/>
        <w:ind w:firstLine="540"/>
        <w:jc w:val="both"/>
      </w:pPr>
      <w:bookmarkStart w:id="17" w:name="P191"/>
      <w:bookmarkEnd w:id="17"/>
      <w:r>
        <w:t xml:space="preserve">18. Для переоформления лицензии в случаях реорганизации юридического лица в форме присоединения, преобразования, слияния, изменения его наименования, адреса места нахождения, а также в случаях изменения места жительства, имени, фамилии и (в случае, если имеется) отчества индивидуального предпринимателя, реквизитов документа, удостоверяющего его личность, прекращения деятельности по одному или нескольким адресам, прекращения оказания образовательной услуги по реализации образовательной (образовательных) программы (программ), а также изменения наименований образовательных программ, предусмотренных лицензией, в целях их приведения в соответствие с перечнями профессий, специальностей и направлений подготовки, предусмотренными </w:t>
      </w:r>
      <w:hyperlink r:id="rId33" w:history="1">
        <w:r>
          <w:rPr>
            <w:color w:val="0000FF"/>
          </w:rPr>
          <w:t>частью 8 статьи 11</w:t>
        </w:r>
      </w:hyperlink>
      <w:r>
        <w:t xml:space="preserve"> Федерального закона N 273-ФЗ, лицензиат представляет в уполномоченный орган следующие документы:</w:t>
      </w:r>
    </w:p>
    <w:p w:rsidR="003B189F" w:rsidRDefault="003B189F">
      <w:pPr>
        <w:pStyle w:val="ConsPlusNormal"/>
        <w:spacing w:before="220"/>
        <w:ind w:firstLine="540"/>
        <w:jc w:val="both"/>
      </w:pPr>
      <w:bookmarkStart w:id="18" w:name="P192"/>
      <w:bookmarkEnd w:id="18"/>
      <w:r>
        <w:t xml:space="preserve">а) заявление о переоформлении лицензии по </w:t>
      </w:r>
      <w:hyperlink r:id="rId34" w:history="1">
        <w:r>
          <w:rPr>
            <w:color w:val="0000FF"/>
          </w:rPr>
          <w:t>форме</w:t>
        </w:r>
      </w:hyperlink>
      <w:r>
        <w:t>, утвержденной уполномоченным органом &lt;12&gt;;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 xml:space="preserve">&lt;12&gt; </w:t>
      </w:r>
      <w:hyperlink r:id="rId35" w:history="1">
        <w:r>
          <w:rPr>
            <w:color w:val="0000FF"/>
          </w:rPr>
          <w:t>Пункт 3 части 2 статьи 5</w:t>
        </w:r>
      </w:hyperlink>
      <w:r>
        <w:t xml:space="preserve"> Федерального закона N 99-ФЗ.</w:t>
      </w:r>
    </w:p>
    <w:p w:rsidR="003B189F" w:rsidRDefault="003B189F">
      <w:pPr>
        <w:pStyle w:val="ConsPlusNormal"/>
        <w:jc w:val="both"/>
      </w:pPr>
    </w:p>
    <w:p w:rsidR="003B189F" w:rsidRDefault="003B189F">
      <w:pPr>
        <w:pStyle w:val="ConsPlusNormal"/>
        <w:ind w:firstLine="540"/>
        <w:jc w:val="both"/>
      </w:pPr>
      <w:bookmarkStart w:id="19" w:name="P196"/>
      <w:bookmarkEnd w:id="19"/>
      <w:r>
        <w:t>б) опись прилагаемых документов &lt;13&gt;.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 xml:space="preserve">&lt;13&gt; </w:t>
      </w:r>
      <w:hyperlink r:id="rId36" w:history="1">
        <w:r>
          <w:rPr>
            <w:color w:val="0000FF"/>
          </w:rPr>
          <w:t>Статья 18</w:t>
        </w:r>
      </w:hyperlink>
      <w:r>
        <w:t xml:space="preserve"> Федерального закона N 99-ФЗ.</w:t>
      </w:r>
    </w:p>
    <w:p w:rsidR="003B189F" w:rsidRDefault="003B189F">
      <w:pPr>
        <w:pStyle w:val="ConsPlusNormal"/>
        <w:jc w:val="both"/>
      </w:pPr>
    </w:p>
    <w:p w:rsidR="003B189F" w:rsidRDefault="003B189F">
      <w:pPr>
        <w:pStyle w:val="ConsPlusNormal"/>
        <w:ind w:firstLine="540"/>
        <w:jc w:val="both"/>
      </w:pPr>
      <w:r>
        <w:t xml:space="preserve">При изменении наименований образовательных программ, предусмотренных лицензией, в целях их приведения в соответствие с перечнями профессий, специальностей и направлений подготовки, предусмотренными </w:t>
      </w:r>
      <w:hyperlink r:id="rId37" w:history="1">
        <w:r>
          <w:rPr>
            <w:color w:val="0000FF"/>
          </w:rPr>
          <w:t>частью 8 статьи 11</w:t>
        </w:r>
      </w:hyperlink>
      <w:r>
        <w:t xml:space="preserve"> Федерального закона N 273-ФЗ, в заявлении о переоформлении лицензии указываются новое наименование образовательной программы и сведения, подтверждающие изменение наименования образовательной программы &lt;14&gt;.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 xml:space="preserve">&lt;14&gt; </w:t>
      </w:r>
      <w:hyperlink r:id="rId38" w:history="1">
        <w:r>
          <w:rPr>
            <w:color w:val="0000FF"/>
          </w:rPr>
          <w:t>Пункт 17</w:t>
        </w:r>
      </w:hyperlink>
      <w:r>
        <w:t xml:space="preserve"> Положения о лицензировании.</w:t>
      </w:r>
    </w:p>
    <w:p w:rsidR="003B189F" w:rsidRDefault="003B189F">
      <w:pPr>
        <w:pStyle w:val="ConsPlusNormal"/>
        <w:jc w:val="both"/>
      </w:pPr>
    </w:p>
    <w:p w:rsidR="003B189F" w:rsidRDefault="003B189F">
      <w:pPr>
        <w:pStyle w:val="ConsPlusNormal"/>
        <w:ind w:firstLine="540"/>
        <w:jc w:val="both"/>
      </w:pPr>
      <w:r>
        <w:t xml:space="preserve">19. Для переоформления лицензии в случае намерения лицензиата осуществлять образовательную деятельность по адресу места ее осуществления, не предусмотренному лицензией, за исключением случая, предусмотренного </w:t>
      </w:r>
      <w:hyperlink w:anchor="P227" w:history="1">
        <w:r>
          <w:rPr>
            <w:color w:val="0000FF"/>
          </w:rPr>
          <w:t>пунктом 20</w:t>
        </w:r>
      </w:hyperlink>
      <w:r>
        <w:t xml:space="preserve"> Административного регламента, лицензиат представляет в уполномоченный орган следующие документы (копии документов) и сведения:</w:t>
      </w:r>
    </w:p>
    <w:p w:rsidR="003B189F" w:rsidRDefault="003B189F">
      <w:pPr>
        <w:pStyle w:val="ConsPlusNormal"/>
        <w:spacing w:before="220"/>
        <w:ind w:firstLine="540"/>
        <w:jc w:val="both"/>
      </w:pPr>
      <w:bookmarkStart w:id="20" w:name="P205"/>
      <w:bookmarkEnd w:id="20"/>
      <w:r>
        <w:t xml:space="preserve">а) заявление о переоформлении лицензии по </w:t>
      </w:r>
      <w:hyperlink r:id="rId39" w:history="1">
        <w:r>
          <w:rPr>
            <w:color w:val="0000FF"/>
          </w:rPr>
          <w:t>форме</w:t>
        </w:r>
      </w:hyperlink>
      <w:r>
        <w:t>, утвержденной уполномоченным органом &lt;15&gt;;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 xml:space="preserve">&lt;15&gt; </w:t>
      </w:r>
      <w:hyperlink r:id="rId40" w:history="1">
        <w:r>
          <w:rPr>
            <w:color w:val="0000FF"/>
          </w:rPr>
          <w:t>Пункт 3 части 2 статьи 5</w:t>
        </w:r>
      </w:hyperlink>
      <w:r>
        <w:t xml:space="preserve"> Федерального закона N 99-ФЗ.</w:t>
      </w:r>
    </w:p>
    <w:p w:rsidR="003B189F" w:rsidRDefault="003B189F">
      <w:pPr>
        <w:pStyle w:val="ConsPlusNormal"/>
        <w:jc w:val="both"/>
      </w:pPr>
    </w:p>
    <w:p w:rsidR="003B189F" w:rsidRDefault="003B189F">
      <w:pPr>
        <w:pStyle w:val="ConsPlusNormal"/>
        <w:ind w:firstLine="540"/>
        <w:jc w:val="both"/>
      </w:pPr>
      <w:bookmarkStart w:id="21" w:name="P209"/>
      <w:bookmarkEnd w:id="21"/>
      <w:r>
        <w:t xml:space="preserve">б) реквизиты документов, подтверждающих наличие у лицензиата на праве собственности или ином законном основании зданий, строений, сооружений, помещений в каждом из мест осуществления образовательной деятельности, не предусмотренных лицензией, а также копии правоустанавливающих документов в случае, если права на указанные здания, строения, сооружения, помещения и сделки с ними не подлежат обязательной государственной регистрации </w:t>
      </w:r>
      <w:r>
        <w:lastRenderedPageBreak/>
        <w:t>в соответствии с законодательством Российской Федерации;</w:t>
      </w:r>
    </w:p>
    <w:p w:rsidR="003B189F" w:rsidRDefault="003B189F">
      <w:pPr>
        <w:pStyle w:val="ConsPlusNormal"/>
        <w:spacing w:before="220"/>
        <w:ind w:firstLine="540"/>
        <w:jc w:val="both"/>
      </w:pPr>
      <w:bookmarkStart w:id="22" w:name="P210"/>
      <w:bookmarkEnd w:id="22"/>
      <w:r>
        <w:t xml:space="preserve">в) подписанную руководителем организации, осуществляющей образовательную деятельность, </w:t>
      </w:r>
      <w:hyperlink r:id="rId41" w:history="1">
        <w:r>
          <w:rPr>
            <w:color w:val="0000FF"/>
          </w:rPr>
          <w:t>справку</w:t>
        </w:r>
      </w:hyperlink>
      <w:r>
        <w:t xml:space="preserve"> о материально-техническом обеспечении образовательной деятельности по образовательным программам &lt;16&gt;;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 xml:space="preserve">&lt;16&gt; </w:t>
      </w:r>
      <w:hyperlink r:id="rId42" w:history="1">
        <w:r>
          <w:rPr>
            <w:color w:val="0000FF"/>
          </w:rPr>
          <w:t>Пункт 3 части 2 статьи 5</w:t>
        </w:r>
      </w:hyperlink>
      <w:r>
        <w:t xml:space="preserve"> Федерального закона N 99-ФЗ.</w:t>
      </w:r>
    </w:p>
    <w:p w:rsidR="003B189F" w:rsidRDefault="003B189F">
      <w:pPr>
        <w:pStyle w:val="ConsPlusNormal"/>
        <w:jc w:val="both"/>
      </w:pPr>
    </w:p>
    <w:p w:rsidR="003B189F" w:rsidRDefault="003B189F">
      <w:pPr>
        <w:pStyle w:val="ConsPlusNormal"/>
        <w:ind w:firstLine="540"/>
        <w:jc w:val="both"/>
      </w:pPr>
      <w:r>
        <w:t>г) реквизиты выданного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необходимых для осуществления образовательной деятельности;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>д) подписанную руководителем организации, осуществляющей образовательную деятельность, справку о наличии у профессиональной образовательной организации, организации, осуществляющей образовательную деятельность по основным программам профессионального обучения, специальных условий для получения образования обучающимися с ограниченными возможностями здоровья &lt;17&gt;;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 xml:space="preserve">&lt;17&gt; </w:t>
      </w:r>
      <w:hyperlink r:id="rId43" w:history="1">
        <w:r>
          <w:rPr>
            <w:color w:val="0000FF"/>
          </w:rPr>
          <w:t>Пункт 3 части 2 статьи 5</w:t>
        </w:r>
      </w:hyperlink>
      <w:r>
        <w:t xml:space="preserve"> Федерального закона N 99-ФЗ.</w:t>
      </w:r>
    </w:p>
    <w:p w:rsidR="003B189F" w:rsidRDefault="003B189F">
      <w:pPr>
        <w:pStyle w:val="ConsPlusNormal"/>
        <w:jc w:val="both"/>
      </w:pPr>
    </w:p>
    <w:p w:rsidR="003B189F" w:rsidRDefault="003B189F">
      <w:pPr>
        <w:pStyle w:val="ConsPlusNormal"/>
        <w:ind w:firstLine="540"/>
        <w:jc w:val="both"/>
      </w:pPr>
      <w:bookmarkStart w:id="23" w:name="P219"/>
      <w:bookmarkEnd w:id="23"/>
      <w:r>
        <w:t>е) копию положения о филиале (в случае если лицензиат намерен осуществлять образовательную деятельность в филиале);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>ж) копию положения о структурном подразделении (в случае если в качестве лицензиата выступает организация, осуществляющая обучение, структурное подразделение которой участвует в реализации образовательных программ);</w:t>
      </w:r>
    </w:p>
    <w:p w:rsidR="003B189F" w:rsidRDefault="003B189F">
      <w:pPr>
        <w:pStyle w:val="ConsPlusNormal"/>
        <w:spacing w:before="220"/>
        <w:ind w:firstLine="540"/>
        <w:jc w:val="both"/>
      </w:pPr>
      <w:bookmarkStart w:id="24" w:name="P221"/>
      <w:bookmarkEnd w:id="24"/>
      <w:r>
        <w:t>з) представление религиозной организации (централизованной религиозной организации (в случае если лицензиатом является образовательная организация, учредителем которой является религиозная организация).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>В случае намерения духовной образовательной организации реализовывать образовательные программы среднего профессионального образования, дополнительные профессиональные программы и программы профессионального обучения в представлении указывается информация о наличии согласия соответствующей централизованной религиозной организации либо руководящего или координирующего органа, уполномоченного централизованной религиозной организацией на реализацию указанных образовательных программ;</w:t>
      </w:r>
    </w:p>
    <w:p w:rsidR="003B189F" w:rsidRDefault="003B189F">
      <w:pPr>
        <w:pStyle w:val="ConsPlusNormal"/>
        <w:spacing w:before="220"/>
        <w:ind w:firstLine="540"/>
        <w:jc w:val="both"/>
      </w:pPr>
      <w:bookmarkStart w:id="25" w:name="P223"/>
      <w:bookmarkEnd w:id="25"/>
      <w:r>
        <w:t>и) опись прилагаемых документов &lt;18&gt;.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 xml:space="preserve">&lt;18&gt; </w:t>
      </w:r>
      <w:hyperlink r:id="rId44" w:history="1">
        <w:r>
          <w:rPr>
            <w:color w:val="0000FF"/>
          </w:rPr>
          <w:t>Пункт 13</w:t>
        </w:r>
      </w:hyperlink>
      <w:r>
        <w:t xml:space="preserve"> Положения о лицензировании.</w:t>
      </w:r>
    </w:p>
    <w:p w:rsidR="003B189F" w:rsidRDefault="003B189F">
      <w:pPr>
        <w:pStyle w:val="ConsPlusNormal"/>
        <w:jc w:val="both"/>
      </w:pPr>
    </w:p>
    <w:p w:rsidR="003B189F" w:rsidRDefault="003B189F">
      <w:pPr>
        <w:pStyle w:val="ConsPlusNormal"/>
        <w:ind w:firstLine="540"/>
        <w:jc w:val="both"/>
      </w:pPr>
      <w:bookmarkStart w:id="26" w:name="P227"/>
      <w:bookmarkEnd w:id="26"/>
      <w:r>
        <w:t>20. Для переоформления лицензии в случае намерения лицензиата осуществлять образовательную деятельность в филиале, не предусмотренном лицензией, лицензиат представляет в уполномоченный орган следующие документы (копии документов) и сведения:</w:t>
      </w:r>
    </w:p>
    <w:p w:rsidR="003B189F" w:rsidRDefault="003B189F">
      <w:pPr>
        <w:pStyle w:val="ConsPlusNormal"/>
        <w:spacing w:before="220"/>
        <w:ind w:firstLine="540"/>
        <w:jc w:val="both"/>
      </w:pPr>
      <w:bookmarkStart w:id="27" w:name="P228"/>
      <w:bookmarkEnd w:id="27"/>
      <w:r>
        <w:t>а) заявление о переоформлении лицензии по форме, утвержденной уполномоченным органом &lt;19&gt;;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 xml:space="preserve">&lt;19&gt; </w:t>
      </w:r>
      <w:hyperlink r:id="rId45" w:history="1">
        <w:r>
          <w:rPr>
            <w:color w:val="0000FF"/>
          </w:rPr>
          <w:t>Пункт 3 части 2 статьи 5</w:t>
        </w:r>
      </w:hyperlink>
      <w:r>
        <w:t xml:space="preserve"> Федерального закона N 99-ФЗ.</w:t>
      </w:r>
    </w:p>
    <w:p w:rsidR="003B189F" w:rsidRDefault="003B189F">
      <w:pPr>
        <w:pStyle w:val="ConsPlusNormal"/>
        <w:jc w:val="both"/>
      </w:pPr>
    </w:p>
    <w:p w:rsidR="003B189F" w:rsidRDefault="003B189F">
      <w:pPr>
        <w:pStyle w:val="ConsPlusNormal"/>
        <w:ind w:firstLine="540"/>
        <w:jc w:val="both"/>
      </w:pPr>
      <w:bookmarkStart w:id="28" w:name="P232"/>
      <w:bookmarkEnd w:id="28"/>
      <w:r>
        <w:t>б) реквизиты документов, подтверждающих наличие у лицензиата на праве собственности или ином законном основании зданий, строений, сооружений, помещений в каждом из мест осуществления образовательной деятельности, а также копии правоустанавливающих документов в случае, если права на указанные здания, строения, сооружения, помещения и сделки с ними не подлежат обязательной государственной регистрации в соответствии с законодательством Российской Федерации;</w:t>
      </w:r>
    </w:p>
    <w:p w:rsidR="003B189F" w:rsidRDefault="003B189F">
      <w:pPr>
        <w:pStyle w:val="ConsPlusNormal"/>
        <w:spacing w:before="220"/>
        <w:ind w:firstLine="540"/>
        <w:jc w:val="both"/>
      </w:pPr>
      <w:bookmarkStart w:id="29" w:name="P233"/>
      <w:bookmarkEnd w:id="29"/>
      <w:r>
        <w:t xml:space="preserve">в) подписанную руководителем организации, осуществляющей образовательную деятельность, </w:t>
      </w:r>
      <w:hyperlink r:id="rId46" w:history="1">
        <w:r>
          <w:rPr>
            <w:color w:val="0000FF"/>
          </w:rPr>
          <w:t>справку</w:t>
        </w:r>
      </w:hyperlink>
      <w:r>
        <w:t xml:space="preserve"> о материально-техническом обеспечении образовательной деятельности по образовательным программам &lt;20&gt;;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 xml:space="preserve">&lt;20&gt; </w:t>
      </w:r>
      <w:hyperlink r:id="rId47" w:history="1">
        <w:r>
          <w:rPr>
            <w:color w:val="0000FF"/>
          </w:rPr>
          <w:t>Пункт 3 части 2 статьи 5</w:t>
        </w:r>
      </w:hyperlink>
      <w:r>
        <w:t xml:space="preserve"> Федерального закона N 99-ФЗ.</w:t>
      </w:r>
    </w:p>
    <w:p w:rsidR="003B189F" w:rsidRDefault="003B189F">
      <w:pPr>
        <w:pStyle w:val="ConsPlusNormal"/>
        <w:jc w:val="both"/>
      </w:pPr>
    </w:p>
    <w:p w:rsidR="003B189F" w:rsidRDefault="003B189F">
      <w:pPr>
        <w:pStyle w:val="ConsPlusNormal"/>
        <w:ind w:firstLine="540"/>
        <w:jc w:val="both"/>
      </w:pPr>
      <w:r>
        <w:t xml:space="preserve">г) подписанную руководителем организации, осуществляющей образовательную деятельность, </w:t>
      </w:r>
      <w:hyperlink r:id="rId48" w:history="1">
        <w:r>
          <w:rPr>
            <w:color w:val="0000FF"/>
          </w:rPr>
          <w:t>справку</w:t>
        </w:r>
      </w:hyperlink>
      <w:r>
        <w:t xml:space="preserve"> о наличии разработанных и утвержденных организацией, осуществляющей образовательную деятельность, образовательных программ &lt;21&gt;;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 xml:space="preserve">&lt;21&gt; </w:t>
      </w:r>
      <w:hyperlink r:id="rId49" w:history="1">
        <w:r>
          <w:rPr>
            <w:color w:val="0000FF"/>
          </w:rPr>
          <w:t>Пункт 3 части 2 статьи 5</w:t>
        </w:r>
      </w:hyperlink>
      <w:r>
        <w:t xml:space="preserve"> Федерального закона N 99-ФЗ.</w:t>
      </w:r>
    </w:p>
    <w:p w:rsidR="003B189F" w:rsidRDefault="003B189F">
      <w:pPr>
        <w:pStyle w:val="ConsPlusNormal"/>
        <w:jc w:val="both"/>
      </w:pPr>
    </w:p>
    <w:p w:rsidR="003B189F" w:rsidRDefault="003B189F">
      <w:pPr>
        <w:pStyle w:val="ConsPlusNormal"/>
        <w:ind w:firstLine="540"/>
        <w:jc w:val="both"/>
      </w:pPr>
      <w:r>
        <w:t>д) реквизиты выданного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необходимых для осуществления образовательной деятельности;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>е) подписанную руководителем организации, осуществляющей образовательную деятельность, справку о наличии у профессиональной образовательной организации, организации, осуществляющей образовательную деятельность по основным программам профессионального обучения, специальных условий для получения образования обучающимися с ограниченными возможностями здоровья &lt;22&gt;;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 xml:space="preserve">&lt;22&gt; </w:t>
      </w:r>
      <w:hyperlink r:id="rId50" w:history="1">
        <w:r>
          <w:rPr>
            <w:color w:val="0000FF"/>
          </w:rPr>
          <w:t>Пункт 3 части 2 статьи 5</w:t>
        </w:r>
      </w:hyperlink>
      <w:r>
        <w:t xml:space="preserve"> Федерального закона N 99-ФЗ.</w:t>
      </w:r>
    </w:p>
    <w:p w:rsidR="003B189F" w:rsidRDefault="003B189F">
      <w:pPr>
        <w:pStyle w:val="ConsPlusNormal"/>
        <w:jc w:val="both"/>
      </w:pPr>
    </w:p>
    <w:p w:rsidR="003B189F" w:rsidRDefault="003B189F">
      <w:pPr>
        <w:pStyle w:val="ConsPlusNormal"/>
        <w:ind w:firstLine="540"/>
        <w:jc w:val="both"/>
      </w:pPr>
      <w:bookmarkStart w:id="30" w:name="P246"/>
      <w:bookmarkEnd w:id="30"/>
      <w:r>
        <w:t xml:space="preserve">ж) подписанную руководителем организации, осуществляющей образовательную деятельность, </w:t>
      </w:r>
      <w:hyperlink r:id="rId51" w:history="1">
        <w:r>
          <w:rPr>
            <w:color w:val="0000FF"/>
          </w:rPr>
          <w:t>справку</w:t>
        </w:r>
      </w:hyperlink>
      <w:r>
        <w:t xml:space="preserve"> о наличии условий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(при наличии образовательных программ с применением исключительно электронного обучения, дистанционных образовательных технологий) &lt;23&gt;;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 xml:space="preserve">&lt;23&gt; </w:t>
      </w:r>
      <w:hyperlink r:id="rId52" w:history="1">
        <w:r>
          <w:rPr>
            <w:color w:val="0000FF"/>
          </w:rPr>
          <w:t>Пункт 3 части 2 статьи 5</w:t>
        </w:r>
      </w:hyperlink>
      <w:r>
        <w:t xml:space="preserve"> Федерального закона N 99-ФЗ.</w:t>
      </w:r>
    </w:p>
    <w:p w:rsidR="003B189F" w:rsidRDefault="003B189F">
      <w:pPr>
        <w:pStyle w:val="ConsPlusNormal"/>
        <w:jc w:val="both"/>
      </w:pPr>
    </w:p>
    <w:p w:rsidR="003B189F" w:rsidRDefault="003B189F">
      <w:pPr>
        <w:pStyle w:val="ConsPlusNormal"/>
        <w:ind w:firstLine="540"/>
        <w:jc w:val="both"/>
      </w:pPr>
      <w:r>
        <w:t xml:space="preserve">з) реквизиты выданной лицензии на проведение работ с использованием сведений, составляющих государственную тайну, для образовательных программ, содержащих сведения, </w:t>
      </w:r>
      <w:r>
        <w:lastRenderedPageBreak/>
        <w:t>составляющие государственную тайну (при наличии), профессиональных образовательных программ, основных программ профессионального обучения, предусматривающих в период их освоения доведение до обучающихся сведений, составляющих государственную тайну, и (или) использование в учебных целях секретных образцов вооружения, военной и специальной техники, их комплектующих изделий, специальных материалов и веществ;</w:t>
      </w:r>
    </w:p>
    <w:p w:rsidR="003B189F" w:rsidRDefault="003B189F">
      <w:pPr>
        <w:pStyle w:val="ConsPlusNormal"/>
        <w:spacing w:before="220"/>
        <w:ind w:firstLine="540"/>
        <w:jc w:val="both"/>
      </w:pPr>
      <w:bookmarkStart w:id="31" w:name="P251"/>
      <w:bookmarkEnd w:id="31"/>
      <w:r>
        <w:t>и) копию договора об использовании сетевой формы реализации образовательных программ (при наличии образовательных программ, планируемых к реализации с использованием сетевой формы);</w:t>
      </w:r>
    </w:p>
    <w:p w:rsidR="003B189F" w:rsidRDefault="003B189F">
      <w:pPr>
        <w:pStyle w:val="ConsPlusNormal"/>
        <w:spacing w:before="220"/>
        <w:ind w:firstLine="540"/>
        <w:jc w:val="both"/>
      </w:pPr>
      <w:bookmarkStart w:id="32" w:name="P252"/>
      <w:bookmarkEnd w:id="32"/>
      <w:r>
        <w:t xml:space="preserve">к) копию договора, заключенного лицензиатом в соответствии с </w:t>
      </w:r>
      <w:hyperlink r:id="rId53" w:history="1">
        <w:r>
          <w:rPr>
            <w:color w:val="0000FF"/>
          </w:rPr>
          <w:t>частью 8 статьи 13</w:t>
        </w:r>
      </w:hyperlink>
      <w:r>
        <w:t xml:space="preserve"> или </w:t>
      </w:r>
      <w:hyperlink r:id="rId54" w:history="1">
        <w:r>
          <w:rPr>
            <w:color w:val="0000FF"/>
          </w:rPr>
          <w:t>частью 5 статьи 82</w:t>
        </w:r>
      </w:hyperlink>
      <w:r>
        <w:t xml:space="preserve"> Федерального закона N 273-ФЗ, подтверждающего наличие условий для реализации практической подготовки обучающихся (при наличии основных профессиональных образовательных программ или основных образовательных программ медицинского и фармацевтического образования и дополнительных профессиональных программ медицинского и фармацевтического образования соответственно);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 xml:space="preserve">л) сведения, подтверждающие соответствие требованиям, предусмотренным </w:t>
      </w:r>
      <w:hyperlink r:id="rId55" w:history="1">
        <w:r>
          <w:rPr>
            <w:color w:val="0000FF"/>
          </w:rPr>
          <w:t>статьей 15.2</w:t>
        </w:r>
      </w:hyperlink>
      <w:r>
        <w:t xml:space="preserve"> Закона N 2487-1 (при наличии основных программ профессионального обучения для работы в качестве частных детективов, частных охранников и дополнительных профессиональных программ руководителей частных охранных организаций);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 xml:space="preserve">м) сведения, подтверждающие соответствие требованиям, предусмотренным </w:t>
      </w:r>
      <w:hyperlink r:id="rId56" w:history="1">
        <w:r>
          <w:rPr>
            <w:color w:val="0000FF"/>
          </w:rPr>
          <w:t>частью 6 статьи 85</w:t>
        </w:r>
      </w:hyperlink>
      <w:r>
        <w:t xml:space="preserve"> Федерального закона N 273-ФЗ (при наличии образовательных программ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связанных с движением поездов и маневровой работой);</w:t>
      </w:r>
    </w:p>
    <w:p w:rsidR="003B189F" w:rsidRDefault="003B189F">
      <w:pPr>
        <w:pStyle w:val="ConsPlusNormal"/>
        <w:spacing w:before="220"/>
        <w:ind w:firstLine="540"/>
        <w:jc w:val="both"/>
      </w:pPr>
      <w:bookmarkStart w:id="33" w:name="P255"/>
      <w:bookmarkEnd w:id="33"/>
      <w:r>
        <w:t>н) реквизиты выданного Государственной инспекцией безопасности дорожного движения Министерства внутренних дел Российской Федерации заключения о соответствии учебно-материальной базы установленным требованиям (при наличии основных программ профессионального обучения водителей транспортных средств);</w:t>
      </w:r>
    </w:p>
    <w:p w:rsidR="003B189F" w:rsidRDefault="003B189F">
      <w:pPr>
        <w:pStyle w:val="ConsPlusNormal"/>
        <w:spacing w:before="220"/>
        <w:ind w:firstLine="540"/>
        <w:jc w:val="both"/>
      </w:pPr>
      <w:bookmarkStart w:id="34" w:name="P256"/>
      <w:bookmarkEnd w:id="34"/>
      <w:r>
        <w:t>о) копию положения о филиале;</w:t>
      </w:r>
    </w:p>
    <w:p w:rsidR="003B189F" w:rsidRDefault="003B189F">
      <w:pPr>
        <w:pStyle w:val="ConsPlusNormal"/>
        <w:spacing w:before="220"/>
        <w:ind w:firstLine="540"/>
        <w:jc w:val="both"/>
      </w:pPr>
      <w:bookmarkStart w:id="35" w:name="P257"/>
      <w:bookmarkEnd w:id="35"/>
      <w:r>
        <w:t>п) представление религиозной организации (централизованной религиозной организации) (в случае если лицензиатом является образовательная организация, учредителем которой является религиозная организация).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>В случае намерения духовной образовательной организации реализовывать образовательные программы среднего профессионального образования, дополнительные профессиональные программы и программы профессионального обучения в представлении указывается информация о наличии согласия соответствующей централизованной религиозной организации либо руководящего или координирующего органа, уполномоченного централизованной религиозной организацией на реализацию указанных образовательных программ;</w:t>
      </w:r>
    </w:p>
    <w:p w:rsidR="003B189F" w:rsidRDefault="003B189F">
      <w:pPr>
        <w:pStyle w:val="ConsPlusNormal"/>
        <w:spacing w:before="220"/>
        <w:ind w:firstLine="540"/>
        <w:jc w:val="both"/>
      </w:pPr>
      <w:bookmarkStart w:id="36" w:name="P259"/>
      <w:bookmarkEnd w:id="36"/>
      <w:r>
        <w:t>р) опись прилагаемых документов &lt;24&gt;.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 xml:space="preserve">&lt;24&gt; </w:t>
      </w:r>
      <w:hyperlink r:id="rId57" w:history="1">
        <w:r>
          <w:rPr>
            <w:color w:val="0000FF"/>
          </w:rPr>
          <w:t>Пункт 14</w:t>
        </w:r>
      </w:hyperlink>
      <w:r>
        <w:t xml:space="preserve"> Положения о лицензировании.</w:t>
      </w:r>
    </w:p>
    <w:p w:rsidR="003B189F" w:rsidRDefault="003B189F">
      <w:pPr>
        <w:pStyle w:val="ConsPlusNormal"/>
        <w:jc w:val="both"/>
      </w:pPr>
    </w:p>
    <w:p w:rsidR="003B189F" w:rsidRDefault="003B189F">
      <w:pPr>
        <w:pStyle w:val="ConsPlusNormal"/>
        <w:ind w:firstLine="540"/>
        <w:jc w:val="both"/>
      </w:pPr>
      <w:r>
        <w:t xml:space="preserve">21. Для переоформления лицензии при намерении лицензиата оказывать образовательные услуги по реализации новых образовательных программ, не предусмотренных лицензией, </w:t>
      </w:r>
      <w:r>
        <w:lastRenderedPageBreak/>
        <w:t>лицензиат представляет в уполномоченный орган следующие документы (копии документов) и сведения:</w:t>
      </w:r>
    </w:p>
    <w:p w:rsidR="003B189F" w:rsidRDefault="003B189F">
      <w:pPr>
        <w:pStyle w:val="ConsPlusNormal"/>
        <w:spacing w:before="220"/>
        <w:ind w:firstLine="540"/>
        <w:jc w:val="both"/>
      </w:pPr>
      <w:bookmarkStart w:id="37" w:name="P264"/>
      <w:bookmarkEnd w:id="37"/>
      <w:r>
        <w:t>а) заявление о переоформлении лицензии по форме, утвержденной уполномоченным органом &lt;25&gt;;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 xml:space="preserve">&lt;25&gt; </w:t>
      </w:r>
      <w:hyperlink r:id="rId58" w:history="1">
        <w:r>
          <w:rPr>
            <w:color w:val="0000FF"/>
          </w:rPr>
          <w:t>Пункт 3 части 2 статьи 5</w:t>
        </w:r>
      </w:hyperlink>
      <w:r>
        <w:t xml:space="preserve"> Федерального закона N 99-ФЗ.</w:t>
      </w:r>
    </w:p>
    <w:p w:rsidR="003B189F" w:rsidRDefault="003B189F">
      <w:pPr>
        <w:pStyle w:val="ConsPlusNormal"/>
        <w:jc w:val="both"/>
      </w:pPr>
    </w:p>
    <w:p w:rsidR="003B189F" w:rsidRDefault="003B189F">
      <w:pPr>
        <w:pStyle w:val="ConsPlusNormal"/>
        <w:ind w:firstLine="540"/>
        <w:jc w:val="both"/>
      </w:pPr>
      <w:bookmarkStart w:id="38" w:name="P268"/>
      <w:bookmarkEnd w:id="38"/>
      <w:r>
        <w:t>б) реквизиты документов, подтверждающих наличие у лицензиата на праве собственности или ином законном основании зданий, строений, сооружений, помещений в каждом из мест осуществления образовательной деятельности, а также копии правоустанавливающих документов в случае, если права на указанные здания, строения, сооружения, помещения и сделки с ними не подлежат обязательной государственной регистрации в соответствии с законодательством Российской Федерации;</w:t>
      </w:r>
    </w:p>
    <w:p w:rsidR="003B189F" w:rsidRDefault="003B189F">
      <w:pPr>
        <w:pStyle w:val="ConsPlusNormal"/>
        <w:spacing w:before="220"/>
        <w:ind w:firstLine="540"/>
        <w:jc w:val="both"/>
      </w:pPr>
      <w:bookmarkStart w:id="39" w:name="P269"/>
      <w:bookmarkEnd w:id="39"/>
      <w:r>
        <w:t xml:space="preserve">в) подписанную руководителем организации, осуществляющей образовательную деятельность, </w:t>
      </w:r>
      <w:hyperlink r:id="rId59" w:history="1">
        <w:r>
          <w:rPr>
            <w:color w:val="0000FF"/>
          </w:rPr>
          <w:t>справку</w:t>
        </w:r>
      </w:hyperlink>
      <w:r>
        <w:t xml:space="preserve"> о материально-техническом обеспечении образовательной деятельности по образовательным программам &lt;26&gt;;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 xml:space="preserve">&lt;26&gt; </w:t>
      </w:r>
      <w:hyperlink r:id="rId60" w:history="1">
        <w:r>
          <w:rPr>
            <w:color w:val="0000FF"/>
          </w:rPr>
          <w:t>Пункт 3 части 2 статьи 5</w:t>
        </w:r>
      </w:hyperlink>
      <w:r>
        <w:t xml:space="preserve"> Федерального закона N 99-ФЗ.</w:t>
      </w:r>
    </w:p>
    <w:p w:rsidR="003B189F" w:rsidRDefault="003B189F">
      <w:pPr>
        <w:pStyle w:val="ConsPlusNormal"/>
        <w:jc w:val="both"/>
      </w:pPr>
    </w:p>
    <w:p w:rsidR="003B189F" w:rsidRDefault="003B189F">
      <w:pPr>
        <w:pStyle w:val="ConsPlusNormal"/>
        <w:ind w:firstLine="540"/>
        <w:jc w:val="both"/>
      </w:pPr>
      <w:r>
        <w:t xml:space="preserve">г) подписанную руководителем организации, осуществляющей образовательную деятельность, </w:t>
      </w:r>
      <w:hyperlink r:id="rId61" w:history="1">
        <w:r>
          <w:rPr>
            <w:color w:val="0000FF"/>
          </w:rPr>
          <w:t>справку</w:t>
        </w:r>
      </w:hyperlink>
      <w:r>
        <w:t xml:space="preserve"> о наличии разработанных и утвержденных организацией, осуществляющей образовательную деятельность, образовательных программ &lt;27&gt;;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 xml:space="preserve">&lt;27&gt; </w:t>
      </w:r>
      <w:hyperlink r:id="rId62" w:history="1">
        <w:r>
          <w:rPr>
            <w:color w:val="0000FF"/>
          </w:rPr>
          <w:t>Пункт 3 части 2 статьи 5</w:t>
        </w:r>
      </w:hyperlink>
      <w:r>
        <w:t xml:space="preserve"> Федерального закона N 99-ФЗ.</w:t>
      </w:r>
    </w:p>
    <w:p w:rsidR="003B189F" w:rsidRDefault="003B189F">
      <w:pPr>
        <w:pStyle w:val="ConsPlusNormal"/>
        <w:jc w:val="both"/>
      </w:pPr>
    </w:p>
    <w:p w:rsidR="003B189F" w:rsidRDefault="003B189F">
      <w:pPr>
        <w:pStyle w:val="ConsPlusNormal"/>
        <w:ind w:firstLine="540"/>
        <w:jc w:val="both"/>
      </w:pPr>
      <w:bookmarkStart w:id="40" w:name="P277"/>
      <w:bookmarkEnd w:id="40"/>
      <w:r>
        <w:t>д) подписанное руководителем организации, осуществляющей образовательную деятельность, гарантийное письмо с обязательством о привлечении им педагогических работников, имеющих профессиональное образование, обладающих соответствующей квалификацией и имеющих стаж работы, необходимый для осуществления образовательной деятельности по реализуемым образовательным программам, до начала реализации образовательной программы;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 xml:space="preserve">е) подписанные руководителем организации, осуществляющей образовательную деятельность, </w:t>
      </w:r>
      <w:hyperlink r:id="rId63" w:history="1">
        <w:r>
          <w:rPr>
            <w:color w:val="0000FF"/>
          </w:rPr>
          <w:t>справку</w:t>
        </w:r>
      </w:hyperlink>
      <w:r>
        <w:t xml:space="preserve"> о наличии электронных образовательных и информационных ресурсов &lt;28&gt;, а также справку о наличии условий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&lt;29&gt; (при наличии образовательных программ с применением исключительно электронного обучения, дистанционных образовательных технологий);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 xml:space="preserve">&lt;28&gt; </w:t>
      </w:r>
      <w:hyperlink r:id="rId64" w:history="1">
        <w:r>
          <w:rPr>
            <w:color w:val="0000FF"/>
          </w:rPr>
          <w:t>Пункт 3 части 2 статьи 5</w:t>
        </w:r>
      </w:hyperlink>
      <w:r>
        <w:t xml:space="preserve"> Федерального закона N 99-ФЗ.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 xml:space="preserve">&lt;29&gt; </w:t>
      </w:r>
      <w:hyperlink r:id="rId65" w:history="1">
        <w:r>
          <w:rPr>
            <w:color w:val="0000FF"/>
          </w:rPr>
          <w:t>Пункт 3 части 2 статьи 5</w:t>
        </w:r>
      </w:hyperlink>
      <w:r>
        <w:t xml:space="preserve"> Федерального закона N 99-ФЗ.</w:t>
      </w:r>
    </w:p>
    <w:p w:rsidR="003B189F" w:rsidRDefault="003B189F">
      <w:pPr>
        <w:pStyle w:val="ConsPlusNormal"/>
        <w:jc w:val="both"/>
      </w:pPr>
    </w:p>
    <w:p w:rsidR="003B189F" w:rsidRDefault="003B189F">
      <w:pPr>
        <w:pStyle w:val="ConsPlusNormal"/>
        <w:ind w:firstLine="540"/>
        <w:jc w:val="both"/>
      </w:pPr>
      <w:r>
        <w:lastRenderedPageBreak/>
        <w:t>ж) реквизиты выданного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необходимых для осуществления образовательной деятельности;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>з) подписанную руководителем организации, осуществляющей образовательную деятельность, справку о наличии у профессиональной образовательной организации, организации, осуществляющей образовательную деятельность по основным программам профессионального обучения, специальных условий для получения образования обучающимися с ограниченными возможностями здоровья &lt;30&gt;;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 xml:space="preserve">&lt;30&gt; </w:t>
      </w:r>
      <w:hyperlink r:id="rId66" w:history="1">
        <w:r>
          <w:rPr>
            <w:color w:val="0000FF"/>
          </w:rPr>
          <w:t>Пункт 3 части 2 статьи 5</w:t>
        </w:r>
      </w:hyperlink>
      <w:r>
        <w:t xml:space="preserve"> Федерального закона N 99-ФЗ.</w:t>
      </w:r>
    </w:p>
    <w:p w:rsidR="003B189F" w:rsidRDefault="003B189F">
      <w:pPr>
        <w:pStyle w:val="ConsPlusNormal"/>
        <w:jc w:val="both"/>
      </w:pPr>
    </w:p>
    <w:p w:rsidR="003B189F" w:rsidRDefault="003B189F">
      <w:pPr>
        <w:pStyle w:val="ConsPlusNormal"/>
        <w:ind w:firstLine="540"/>
        <w:jc w:val="both"/>
      </w:pPr>
      <w:bookmarkStart w:id="41" w:name="P288"/>
      <w:bookmarkEnd w:id="41"/>
      <w:r>
        <w:t>и) реквизиты выданной лицензии на проведение работ с использованием сведений, составляющих государственную тайну, для образовательных программ, содержащих сведения, составляющие государственную тайну (при наличии), профессиональных образовательных программ, основных программ профессионального обучения, предусматривающих в период их освоения доведение до обучающихся сведений, составляющих государственную тайну, и (или) использование в учебных целях секретных образцов вооружения, военной и специальной техники, их комплектующих изделий, специальных материалов и веществ;</w:t>
      </w:r>
    </w:p>
    <w:p w:rsidR="003B189F" w:rsidRDefault="003B189F">
      <w:pPr>
        <w:pStyle w:val="ConsPlusNormal"/>
        <w:spacing w:before="220"/>
        <w:ind w:firstLine="540"/>
        <w:jc w:val="both"/>
      </w:pPr>
      <w:bookmarkStart w:id="42" w:name="P289"/>
      <w:bookmarkEnd w:id="42"/>
      <w:r>
        <w:t xml:space="preserve">к) копию договора, заключенного лицензиатом в соответствии с </w:t>
      </w:r>
      <w:hyperlink r:id="rId67" w:history="1">
        <w:r>
          <w:rPr>
            <w:color w:val="0000FF"/>
          </w:rPr>
          <w:t>пунктом 2 части 7</w:t>
        </w:r>
      </w:hyperlink>
      <w:r>
        <w:t xml:space="preserve">, </w:t>
      </w:r>
      <w:hyperlink r:id="rId68" w:history="1">
        <w:r>
          <w:rPr>
            <w:color w:val="0000FF"/>
          </w:rPr>
          <w:t>частью 8 статьи 13</w:t>
        </w:r>
      </w:hyperlink>
      <w:r>
        <w:t xml:space="preserve"> или </w:t>
      </w:r>
      <w:hyperlink r:id="rId69" w:history="1">
        <w:r>
          <w:rPr>
            <w:color w:val="0000FF"/>
          </w:rPr>
          <w:t>частью 5 статьи 82</w:t>
        </w:r>
      </w:hyperlink>
      <w:r>
        <w:t xml:space="preserve"> Федерального закона N 273-ФЗ, подтверждающего наличие условий для реализации практической подготовки обучающихся (при наличии основных профессиональных образовательных или основных образовательных программ медицинского и фармацевтического образования и дополнительных профессиональных программ медицинского и фармацевтического образования соответственно);</w:t>
      </w:r>
    </w:p>
    <w:p w:rsidR="003B189F" w:rsidRDefault="003B189F">
      <w:pPr>
        <w:pStyle w:val="ConsPlusNormal"/>
        <w:spacing w:before="220"/>
        <w:ind w:firstLine="540"/>
        <w:jc w:val="both"/>
      </w:pPr>
      <w:bookmarkStart w:id="43" w:name="P290"/>
      <w:bookmarkEnd w:id="43"/>
      <w:r>
        <w:t>л) копию договора об использовании сетевой формы реализации образовательных программ (при наличии образовательных программ, планируемых к реализации с использованием сетевой формы);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 xml:space="preserve">м) сведения, подтверждающие соответствие требованиям, предусмотренным </w:t>
      </w:r>
      <w:hyperlink r:id="rId70" w:history="1">
        <w:r>
          <w:rPr>
            <w:color w:val="0000FF"/>
          </w:rPr>
          <w:t>статьей 15.2</w:t>
        </w:r>
      </w:hyperlink>
      <w:r>
        <w:t xml:space="preserve"> Закона N 2487-1 (при наличии основных программ профессионального обучения для работы в качестве частных детективов, частных охранников и дополнительных профессиональных программ руководителей частных охранных организаций);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 xml:space="preserve">н) сведения, подтверждающие соответствие требованиям, предусмотренным </w:t>
      </w:r>
      <w:hyperlink r:id="rId71" w:history="1">
        <w:r>
          <w:rPr>
            <w:color w:val="0000FF"/>
          </w:rPr>
          <w:t>частью 6 статьи 85</w:t>
        </w:r>
      </w:hyperlink>
      <w:r>
        <w:t xml:space="preserve"> Федерального закона N 273-ФЗ (при наличии образовательных программ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связанных с движением поездов и маневровой работой);</w:t>
      </w:r>
    </w:p>
    <w:p w:rsidR="003B189F" w:rsidRDefault="003B189F">
      <w:pPr>
        <w:pStyle w:val="ConsPlusNormal"/>
        <w:spacing w:before="220"/>
        <w:ind w:firstLine="540"/>
        <w:jc w:val="both"/>
      </w:pPr>
      <w:bookmarkStart w:id="44" w:name="P293"/>
      <w:bookmarkEnd w:id="44"/>
      <w:r>
        <w:t>о) реквизиты выданного Государственной инспекцией безопасности дорожного движения Министерства внутренних дел Российской Федерации заключения о соответствии учебно-материальной базы установленным требованиям (при наличии основных программ профессионального обучения водителей транспортных средств);</w:t>
      </w:r>
    </w:p>
    <w:p w:rsidR="003B189F" w:rsidRDefault="003B189F">
      <w:pPr>
        <w:pStyle w:val="ConsPlusNormal"/>
        <w:spacing w:before="220"/>
        <w:ind w:firstLine="540"/>
        <w:jc w:val="both"/>
      </w:pPr>
      <w:bookmarkStart w:id="45" w:name="P294"/>
      <w:bookmarkEnd w:id="45"/>
      <w:r>
        <w:t>п) копию положения о филиале (в случае если лицензиат намерен осуществлять образовательную деятельность в филиале);</w:t>
      </w:r>
    </w:p>
    <w:p w:rsidR="003B189F" w:rsidRDefault="003B189F">
      <w:pPr>
        <w:pStyle w:val="ConsPlusNormal"/>
        <w:spacing w:before="220"/>
        <w:ind w:firstLine="540"/>
        <w:jc w:val="both"/>
      </w:pPr>
      <w:bookmarkStart w:id="46" w:name="P295"/>
      <w:bookmarkEnd w:id="46"/>
      <w:r>
        <w:t>р) копию положения о структурном подразделении (в случае если в качестве лицензиата выступает организация, осуществляющая обучение, структурное подразделение которой осуществляет реализацию образовательных программ);</w:t>
      </w:r>
    </w:p>
    <w:p w:rsidR="003B189F" w:rsidRDefault="003B189F">
      <w:pPr>
        <w:pStyle w:val="ConsPlusNormal"/>
        <w:spacing w:before="220"/>
        <w:ind w:firstLine="540"/>
        <w:jc w:val="both"/>
      </w:pPr>
      <w:bookmarkStart w:id="47" w:name="P296"/>
      <w:bookmarkEnd w:id="47"/>
      <w:r>
        <w:lastRenderedPageBreak/>
        <w:t>с) представление религиозной организации (централизованной религиозной организации) (в случае если лицензиатом является образовательная организация, учредителем которой является религиозная организация).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>В случае намерения духовной образовательной организации реализовывать образовательные программы среднего профессионального образования, дополнительные профессиональные программы и программы профессионального обучения в представлении указывается информация о наличии согласия соответствующей централизованной религиозной организации либо руководящего или координирующего органа, уполномоченного централизованной религиозной организацией на реализацию указанных образовательных программ;</w:t>
      </w:r>
    </w:p>
    <w:p w:rsidR="003B189F" w:rsidRDefault="003B189F">
      <w:pPr>
        <w:pStyle w:val="ConsPlusNormal"/>
        <w:spacing w:before="220"/>
        <w:ind w:firstLine="540"/>
        <w:jc w:val="both"/>
      </w:pPr>
      <w:bookmarkStart w:id="48" w:name="P298"/>
      <w:bookmarkEnd w:id="48"/>
      <w:r>
        <w:t>т) опись прилагаемых документов &lt;31&gt;.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 xml:space="preserve">&lt;31&gt; </w:t>
      </w:r>
      <w:hyperlink r:id="rId72" w:history="1">
        <w:r>
          <w:rPr>
            <w:color w:val="0000FF"/>
          </w:rPr>
          <w:t>Пункт 15</w:t>
        </w:r>
      </w:hyperlink>
      <w:r>
        <w:t xml:space="preserve"> Положения о лицензировании.</w:t>
      </w:r>
    </w:p>
    <w:p w:rsidR="003B189F" w:rsidRDefault="003B189F">
      <w:pPr>
        <w:pStyle w:val="ConsPlusNormal"/>
        <w:jc w:val="both"/>
      </w:pPr>
    </w:p>
    <w:p w:rsidR="003B189F" w:rsidRDefault="003B189F">
      <w:pPr>
        <w:pStyle w:val="ConsPlusNormal"/>
        <w:ind w:firstLine="540"/>
        <w:jc w:val="both"/>
      </w:pPr>
      <w:bookmarkStart w:id="49" w:name="P302"/>
      <w:bookmarkEnd w:id="49"/>
      <w:r>
        <w:t xml:space="preserve">22. Для переоформления лицензии образовательные организации, указанные в </w:t>
      </w:r>
      <w:hyperlink w:anchor="P178" w:history="1">
        <w:r>
          <w:rPr>
            <w:color w:val="0000FF"/>
          </w:rPr>
          <w:t>пункте 16</w:t>
        </w:r>
      </w:hyperlink>
      <w:r>
        <w:t xml:space="preserve"> Административного регламента, реализующие образовательные программы, содержащие сведения, составляющие государственную тайну, представляют в уполномоченный орган документы (копии документов) и сведения, указанные в </w:t>
      </w:r>
      <w:hyperlink w:anchor="P192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196" w:history="1">
        <w:r>
          <w:rPr>
            <w:color w:val="0000FF"/>
          </w:rPr>
          <w:t>"б" пункта 18</w:t>
        </w:r>
      </w:hyperlink>
      <w:r>
        <w:t xml:space="preserve">, </w:t>
      </w:r>
      <w:hyperlink w:anchor="P205" w:history="1">
        <w:r>
          <w:rPr>
            <w:color w:val="0000FF"/>
          </w:rPr>
          <w:t>"а"</w:t>
        </w:r>
      </w:hyperlink>
      <w:r>
        <w:t xml:space="preserve">, </w:t>
      </w:r>
      <w:hyperlink w:anchor="P210" w:history="1">
        <w:r>
          <w:rPr>
            <w:color w:val="0000FF"/>
          </w:rPr>
          <w:t>"в"</w:t>
        </w:r>
      </w:hyperlink>
      <w:r>
        <w:t xml:space="preserve">, </w:t>
      </w:r>
      <w:hyperlink w:anchor="P219" w:history="1">
        <w:r>
          <w:rPr>
            <w:color w:val="0000FF"/>
          </w:rPr>
          <w:t>"е"</w:t>
        </w:r>
      </w:hyperlink>
      <w:r>
        <w:t xml:space="preserve"> и </w:t>
      </w:r>
      <w:hyperlink w:anchor="P223" w:history="1">
        <w:r>
          <w:rPr>
            <w:color w:val="0000FF"/>
          </w:rPr>
          <w:t>"и" пункта 19</w:t>
        </w:r>
      </w:hyperlink>
      <w:r>
        <w:t xml:space="preserve">, </w:t>
      </w:r>
      <w:hyperlink w:anchor="P228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233" w:history="1">
        <w:r>
          <w:rPr>
            <w:color w:val="0000FF"/>
          </w:rPr>
          <w:t>"в"</w:t>
        </w:r>
      </w:hyperlink>
      <w:r>
        <w:t xml:space="preserve">, </w:t>
      </w:r>
      <w:hyperlink w:anchor="P246" w:history="1">
        <w:r>
          <w:rPr>
            <w:color w:val="0000FF"/>
          </w:rPr>
          <w:t>"ж"</w:t>
        </w:r>
      </w:hyperlink>
      <w:r>
        <w:t xml:space="preserve"> - </w:t>
      </w:r>
      <w:hyperlink w:anchor="P252" w:history="1">
        <w:r>
          <w:rPr>
            <w:color w:val="0000FF"/>
          </w:rPr>
          <w:t>"к"</w:t>
        </w:r>
      </w:hyperlink>
      <w:r>
        <w:t xml:space="preserve">, </w:t>
      </w:r>
      <w:hyperlink w:anchor="P255" w:history="1">
        <w:r>
          <w:rPr>
            <w:color w:val="0000FF"/>
          </w:rPr>
          <w:t>"н"</w:t>
        </w:r>
      </w:hyperlink>
      <w:r>
        <w:t xml:space="preserve">, </w:t>
      </w:r>
      <w:hyperlink w:anchor="P256" w:history="1">
        <w:r>
          <w:rPr>
            <w:color w:val="0000FF"/>
          </w:rPr>
          <w:t>"о"</w:t>
        </w:r>
      </w:hyperlink>
      <w:r>
        <w:t xml:space="preserve"> и </w:t>
      </w:r>
      <w:hyperlink w:anchor="P259" w:history="1">
        <w:r>
          <w:rPr>
            <w:color w:val="0000FF"/>
          </w:rPr>
          <w:t>"р" пункта 20</w:t>
        </w:r>
      </w:hyperlink>
      <w:r>
        <w:t xml:space="preserve"> и </w:t>
      </w:r>
      <w:hyperlink w:anchor="P264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269" w:history="1">
        <w:r>
          <w:rPr>
            <w:color w:val="0000FF"/>
          </w:rPr>
          <w:t>"в"</w:t>
        </w:r>
      </w:hyperlink>
      <w:r>
        <w:t xml:space="preserve">, </w:t>
      </w:r>
      <w:hyperlink w:anchor="P277" w:history="1">
        <w:r>
          <w:rPr>
            <w:color w:val="0000FF"/>
          </w:rPr>
          <w:t>"д"</w:t>
        </w:r>
      </w:hyperlink>
      <w:r>
        <w:t xml:space="preserve">, </w:t>
      </w:r>
      <w:hyperlink w:anchor="P288" w:history="1">
        <w:r>
          <w:rPr>
            <w:color w:val="0000FF"/>
          </w:rPr>
          <w:t>"и"</w:t>
        </w:r>
      </w:hyperlink>
      <w:r>
        <w:t xml:space="preserve"> - </w:t>
      </w:r>
      <w:hyperlink w:anchor="P290" w:history="1">
        <w:r>
          <w:rPr>
            <w:color w:val="0000FF"/>
          </w:rPr>
          <w:t>"л"</w:t>
        </w:r>
      </w:hyperlink>
      <w:r>
        <w:t xml:space="preserve">, </w:t>
      </w:r>
      <w:hyperlink w:anchor="P293" w:history="1">
        <w:r>
          <w:rPr>
            <w:color w:val="0000FF"/>
          </w:rPr>
          <w:t>"о"</w:t>
        </w:r>
      </w:hyperlink>
      <w:r>
        <w:t xml:space="preserve">, </w:t>
      </w:r>
      <w:hyperlink w:anchor="P294" w:history="1">
        <w:r>
          <w:rPr>
            <w:color w:val="0000FF"/>
          </w:rPr>
          <w:t>"п"</w:t>
        </w:r>
      </w:hyperlink>
      <w:r>
        <w:t xml:space="preserve"> и </w:t>
      </w:r>
      <w:hyperlink w:anchor="P298" w:history="1">
        <w:r>
          <w:rPr>
            <w:color w:val="0000FF"/>
          </w:rPr>
          <w:t>"т" пункта 21</w:t>
        </w:r>
      </w:hyperlink>
      <w:r>
        <w:t xml:space="preserve"> Административного регламента &lt;32&gt;.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 xml:space="preserve">&lt;32&gt; </w:t>
      </w:r>
      <w:hyperlink r:id="rId73" w:history="1">
        <w:r>
          <w:rPr>
            <w:color w:val="0000FF"/>
          </w:rPr>
          <w:t>Пункт 11</w:t>
        </w:r>
      </w:hyperlink>
      <w:r>
        <w:t xml:space="preserve"> Положения о лицензировании.</w:t>
      </w:r>
    </w:p>
    <w:p w:rsidR="003B189F" w:rsidRDefault="003B189F">
      <w:pPr>
        <w:pStyle w:val="ConsPlusNormal"/>
        <w:jc w:val="both"/>
      </w:pPr>
    </w:p>
    <w:p w:rsidR="003B189F" w:rsidRDefault="003B189F">
      <w:pPr>
        <w:pStyle w:val="ConsPlusNormal"/>
        <w:ind w:firstLine="540"/>
        <w:jc w:val="both"/>
      </w:pPr>
      <w:r>
        <w:t>Представляемые в уполномоченный орган документы (копии документов) не должны содержать сведений, составляющих государственную тайну.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>23. Документы, исполненные на иностранном языке, для получения (переоформления) лицензии представляются в уполномоченный орган с заверенным в нотариальном порядке переводом на русский язык &lt;33&gt;.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 xml:space="preserve">&lt;33&gt; </w:t>
      </w:r>
      <w:hyperlink r:id="rId74" w:history="1">
        <w:r>
          <w:rPr>
            <w:color w:val="0000FF"/>
          </w:rPr>
          <w:t>Статья 81</w:t>
        </w:r>
      </w:hyperlink>
      <w:r>
        <w:t xml:space="preserve"> Основ законодательства Российской Федерации о нотариате, утвержденных Верховным Советом Российской Федерации 11 февраля 1993 г. N 4462-1 (Ведомости Съезда народных депутатов Российской Федерации и Верховного Совета Российской Федерации, 1993, N 10, ст. 357; Собрание законодательства Российской Федерации, 2019, N 52, ст. 7798), </w:t>
      </w:r>
      <w:hyperlink r:id="rId75" w:history="1">
        <w:r>
          <w:rPr>
            <w:color w:val="0000FF"/>
          </w:rPr>
          <w:t>пункт 16</w:t>
        </w:r>
      </w:hyperlink>
      <w:r>
        <w:t xml:space="preserve"> Положения о лицензировании.</w:t>
      </w:r>
    </w:p>
    <w:p w:rsidR="003B189F" w:rsidRDefault="003B189F">
      <w:pPr>
        <w:pStyle w:val="ConsPlusNormal"/>
        <w:jc w:val="both"/>
      </w:pPr>
    </w:p>
    <w:p w:rsidR="003B189F" w:rsidRDefault="003B189F">
      <w:pPr>
        <w:pStyle w:val="ConsPlusNormal"/>
        <w:ind w:firstLine="540"/>
        <w:jc w:val="both"/>
      </w:pPr>
      <w:r>
        <w:t xml:space="preserve">Копии документов, предусмотренные </w:t>
      </w:r>
      <w:hyperlink w:anchor="P142" w:history="1">
        <w:r>
          <w:rPr>
            <w:color w:val="0000FF"/>
          </w:rPr>
          <w:t>подпунктами "б"</w:t>
        </w:r>
      </w:hyperlink>
      <w:r>
        <w:t xml:space="preserve">, </w:t>
      </w:r>
      <w:hyperlink w:anchor="P162" w:history="1">
        <w:r>
          <w:rPr>
            <w:color w:val="0000FF"/>
          </w:rPr>
          <w:t>"к"</w:t>
        </w:r>
      </w:hyperlink>
      <w:r>
        <w:t xml:space="preserve">, </w:t>
      </w:r>
      <w:hyperlink w:anchor="P170" w:history="1">
        <w:r>
          <w:rPr>
            <w:color w:val="0000FF"/>
          </w:rPr>
          <w:t>"п"</w:t>
        </w:r>
      </w:hyperlink>
      <w:r>
        <w:t xml:space="preserve">, </w:t>
      </w:r>
      <w:hyperlink w:anchor="P171" w:history="1">
        <w:r>
          <w:rPr>
            <w:color w:val="0000FF"/>
          </w:rPr>
          <w:t>"р" пункта 15</w:t>
        </w:r>
      </w:hyperlink>
      <w:r>
        <w:t xml:space="preserve">, </w:t>
      </w:r>
      <w:hyperlink w:anchor="P185" w:history="1">
        <w:r>
          <w:rPr>
            <w:color w:val="0000FF"/>
          </w:rPr>
          <w:t>подпунктами "б"</w:t>
        </w:r>
      </w:hyperlink>
      <w:r>
        <w:t xml:space="preserve">, </w:t>
      </w:r>
      <w:hyperlink w:anchor="P186" w:history="1">
        <w:r>
          <w:rPr>
            <w:color w:val="0000FF"/>
          </w:rPr>
          <w:t>"в" пункта 17</w:t>
        </w:r>
      </w:hyperlink>
      <w:r>
        <w:t xml:space="preserve">, </w:t>
      </w:r>
      <w:hyperlink w:anchor="P209" w:history="1">
        <w:r>
          <w:rPr>
            <w:color w:val="0000FF"/>
          </w:rPr>
          <w:t>подпунктами "б"</w:t>
        </w:r>
      </w:hyperlink>
      <w:r>
        <w:t xml:space="preserve">, </w:t>
      </w:r>
      <w:hyperlink w:anchor="P219" w:history="1">
        <w:r>
          <w:rPr>
            <w:color w:val="0000FF"/>
          </w:rPr>
          <w:t>"е"</w:t>
        </w:r>
      </w:hyperlink>
      <w:r>
        <w:t xml:space="preserve">, </w:t>
      </w:r>
      <w:hyperlink w:anchor="P221" w:history="1">
        <w:r>
          <w:rPr>
            <w:color w:val="0000FF"/>
          </w:rPr>
          <w:t>"з" пункта 19</w:t>
        </w:r>
      </w:hyperlink>
      <w:r>
        <w:t xml:space="preserve">, </w:t>
      </w:r>
      <w:hyperlink w:anchor="P232" w:history="1">
        <w:r>
          <w:rPr>
            <w:color w:val="0000FF"/>
          </w:rPr>
          <w:t>подпунктами "б"</w:t>
        </w:r>
      </w:hyperlink>
      <w:r>
        <w:t xml:space="preserve">, </w:t>
      </w:r>
      <w:hyperlink w:anchor="P251" w:history="1">
        <w:r>
          <w:rPr>
            <w:color w:val="0000FF"/>
          </w:rPr>
          <w:t>"и"</w:t>
        </w:r>
      </w:hyperlink>
      <w:r>
        <w:t xml:space="preserve">, </w:t>
      </w:r>
      <w:hyperlink w:anchor="P256" w:history="1">
        <w:r>
          <w:rPr>
            <w:color w:val="0000FF"/>
          </w:rPr>
          <w:t>"о"</w:t>
        </w:r>
      </w:hyperlink>
      <w:r>
        <w:t xml:space="preserve">, </w:t>
      </w:r>
      <w:hyperlink w:anchor="P257" w:history="1">
        <w:r>
          <w:rPr>
            <w:color w:val="0000FF"/>
          </w:rPr>
          <w:t>"п" пункта 20</w:t>
        </w:r>
      </w:hyperlink>
      <w:r>
        <w:t xml:space="preserve">, </w:t>
      </w:r>
      <w:hyperlink w:anchor="P268" w:history="1">
        <w:r>
          <w:rPr>
            <w:color w:val="0000FF"/>
          </w:rPr>
          <w:t>подпунктами "б"</w:t>
        </w:r>
      </w:hyperlink>
      <w:r>
        <w:t xml:space="preserve">, </w:t>
      </w:r>
      <w:hyperlink w:anchor="P289" w:history="1">
        <w:r>
          <w:rPr>
            <w:color w:val="0000FF"/>
          </w:rPr>
          <w:t>"к"</w:t>
        </w:r>
      </w:hyperlink>
      <w:r>
        <w:t xml:space="preserve">, </w:t>
      </w:r>
      <w:hyperlink w:anchor="P290" w:history="1">
        <w:r>
          <w:rPr>
            <w:color w:val="0000FF"/>
          </w:rPr>
          <w:t>"л"</w:t>
        </w:r>
      </w:hyperlink>
      <w:r>
        <w:t xml:space="preserve">, </w:t>
      </w:r>
      <w:hyperlink w:anchor="P294" w:history="1">
        <w:r>
          <w:rPr>
            <w:color w:val="0000FF"/>
          </w:rPr>
          <w:t>"п"</w:t>
        </w:r>
      </w:hyperlink>
      <w:r>
        <w:t xml:space="preserve">, </w:t>
      </w:r>
      <w:hyperlink w:anchor="P295" w:history="1">
        <w:r>
          <w:rPr>
            <w:color w:val="0000FF"/>
          </w:rPr>
          <w:t>"р"</w:t>
        </w:r>
      </w:hyperlink>
      <w:r>
        <w:t xml:space="preserve">, </w:t>
      </w:r>
      <w:hyperlink w:anchor="P296" w:history="1">
        <w:r>
          <w:rPr>
            <w:color w:val="0000FF"/>
          </w:rPr>
          <w:t>"с" пункта 21</w:t>
        </w:r>
      </w:hyperlink>
      <w:r>
        <w:t xml:space="preserve">, представляются в уполномоченный орган засвидетельствованными в нотариальном порядке или с предъявлением оригинала &lt;34&gt; либо в форме электронных документов, изготовленных нотариусом в порядке, установленном </w:t>
      </w:r>
      <w:hyperlink r:id="rId76" w:history="1">
        <w:r>
          <w:rPr>
            <w:color w:val="0000FF"/>
          </w:rPr>
          <w:t>статьей 103.8</w:t>
        </w:r>
      </w:hyperlink>
      <w:r>
        <w:t xml:space="preserve"> Основ законодательства Российской Федерации о нотариате от 11 февраля 1993 г. N 4462-1 &lt;35&gt;.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 xml:space="preserve">&lt;34&gt; </w:t>
      </w:r>
      <w:hyperlink r:id="rId77" w:history="1">
        <w:r>
          <w:rPr>
            <w:color w:val="0000FF"/>
          </w:rPr>
          <w:t>Пункт 16</w:t>
        </w:r>
      </w:hyperlink>
      <w:r>
        <w:t xml:space="preserve"> Положения о лицензировании.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lastRenderedPageBreak/>
        <w:t>&lt;35&gt; Ведомости Съезда народных депутатов Российской Федерации и Верховного Совета Российской Федерации, 1993, N 10, ст. 357; Собрание законодательства Российской Федерации, 2016, N 1, ст. 11.</w:t>
      </w:r>
    </w:p>
    <w:p w:rsidR="003B189F" w:rsidRDefault="003B189F">
      <w:pPr>
        <w:pStyle w:val="ConsPlusNormal"/>
        <w:jc w:val="both"/>
      </w:pPr>
    </w:p>
    <w:p w:rsidR="003B189F" w:rsidRDefault="003B189F">
      <w:pPr>
        <w:pStyle w:val="ConsPlusNormal"/>
        <w:ind w:firstLine="540"/>
        <w:jc w:val="both"/>
      </w:pPr>
      <w:bookmarkStart w:id="50" w:name="P316"/>
      <w:bookmarkEnd w:id="50"/>
      <w:r>
        <w:t xml:space="preserve">24. Для прекращения действия лицензии не позднее чем за пятнадцать календарных дней до дня фактического прекращения лицензируемого вида деятельности лицензиат, имеющий намерение прекратить этот вид деятельности, представляет в уполномоченный орган </w:t>
      </w:r>
      <w:hyperlink r:id="rId78" w:history="1">
        <w:r>
          <w:rPr>
            <w:color w:val="0000FF"/>
          </w:rPr>
          <w:t>заявление</w:t>
        </w:r>
      </w:hyperlink>
      <w:r>
        <w:t xml:space="preserve"> о прекращении осуществления образовательной деятельности &lt;36&gt;.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 xml:space="preserve">&lt;36&gt; </w:t>
      </w:r>
      <w:hyperlink r:id="rId79" w:history="1">
        <w:r>
          <w:rPr>
            <w:color w:val="0000FF"/>
          </w:rPr>
          <w:t>Пункт 3 части 2 статьи 5</w:t>
        </w:r>
      </w:hyperlink>
      <w:r>
        <w:t xml:space="preserve">, </w:t>
      </w:r>
      <w:hyperlink r:id="rId80" w:history="1">
        <w:r>
          <w:rPr>
            <w:color w:val="0000FF"/>
          </w:rPr>
          <w:t>часть 14 статьи 20</w:t>
        </w:r>
      </w:hyperlink>
      <w:r>
        <w:t xml:space="preserve"> Федерального закона N 99-ФЗ.</w:t>
      </w:r>
    </w:p>
    <w:p w:rsidR="003B189F" w:rsidRDefault="003B189F">
      <w:pPr>
        <w:pStyle w:val="ConsPlusNormal"/>
        <w:jc w:val="both"/>
      </w:pPr>
    </w:p>
    <w:p w:rsidR="003B189F" w:rsidRDefault="003B189F">
      <w:pPr>
        <w:pStyle w:val="ConsPlusNormal"/>
        <w:ind w:firstLine="540"/>
        <w:jc w:val="both"/>
      </w:pPr>
      <w:bookmarkStart w:id="51" w:name="P320"/>
      <w:bookmarkEnd w:id="51"/>
      <w:r>
        <w:t>25. Для получения сведений о лицензии заявитель представляет в уполномоченный орган заявление о предоставлении сведений о лицензии по форме, утвержденной уполномоченным органом &lt;37&gt;.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 xml:space="preserve">&lt;37&gt; </w:t>
      </w:r>
      <w:hyperlink r:id="rId81" w:history="1">
        <w:r>
          <w:rPr>
            <w:color w:val="0000FF"/>
          </w:rPr>
          <w:t>Пункт 3 части 2 статьи 5</w:t>
        </w:r>
      </w:hyperlink>
      <w:r>
        <w:t xml:space="preserve">, </w:t>
      </w:r>
      <w:hyperlink r:id="rId82" w:history="1">
        <w:r>
          <w:rPr>
            <w:color w:val="0000FF"/>
          </w:rPr>
          <w:t>часть 8 статьи 21</w:t>
        </w:r>
      </w:hyperlink>
      <w:r>
        <w:t xml:space="preserve"> Федерального закона N 99-ФЗ.</w:t>
      </w:r>
    </w:p>
    <w:p w:rsidR="003B189F" w:rsidRDefault="003B189F">
      <w:pPr>
        <w:pStyle w:val="ConsPlusNormal"/>
        <w:jc w:val="both"/>
      </w:pPr>
    </w:p>
    <w:p w:rsidR="003B189F" w:rsidRDefault="003B189F">
      <w:pPr>
        <w:pStyle w:val="ConsPlusNormal"/>
        <w:ind w:firstLine="540"/>
        <w:jc w:val="both"/>
      </w:pPr>
      <w:r>
        <w:t xml:space="preserve">26. Документы (копии документов) и сведения, предусмотренные </w:t>
      </w:r>
      <w:hyperlink w:anchor="P137" w:history="1">
        <w:r>
          <w:rPr>
            <w:color w:val="0000FF"/>
          </w:rPr>
          <w:t>пунктами 15</w:t>
        </w:r>
      </w:hyperlink>
      <w:r>
        <w:t xml:space="preserve"> - </w:t>
      </w:r>
      <w:hyperlink w:anchor="P302" w:history="1">
        <w:r>
          <w:rPr>
            <w:color w:val="0000FF"/>
          </w:rPr>
          <w:t>22</w:t>
        </w:r>
      </w:hyperlink>
      <w:r>
        <w:t xml:space="preserve">, </w:t>
      </w:r>
      <w:hyperlink w:anchor="P316" w:history="1">
        <w:r>
          <w:rPr>
            <w:color w:val="0000FF"/>
          </w:rPr>
          <w:t>24</w:t>
        </w:r>
      </w:hyperlink>
      <w:r>
        <w:t xml:space="preserve">, </w:t>
      </w:r>
      <w:hyperlink w:anchor="P320" w:history="1">
        <w:r>
          <w:rPr>
            <w:color w:val="0000FF"/>
          </w:rPr>
          <w:t>25</w:t>
        </w:r>
      </w:hyperlink>
      <w:r>
        <w:t xml:space="preserve"> Административного регламента, необходимые для получения, переоформления лицензии, прекращения действия лицензии, получения временной лицензии, получения сведений о лицензии представляются заявителем непосредственно на бумажном носителе или направляются в уполномоченный орган заказным почтовым отправлением с уведомлением о вручении либо в форме электронных документов (пакета электронных документов) посредством Единого портала в порядке, установленном законодательством Российской Федерации об организации предоставления государственных и муниципальных услуг,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 или с использованием государственной информационной системы субъекта Российской Федерации, обеспечивающей идентификацию и аутентификацию граждан и организаций при предоставлении государственных услуг &lt;38&gt;, либо посредством официального сайта уполномоченного органа с использованием усиленной квалифицированной электронной подписи заявителя.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 xml:space="preserve">&lt;38&gt; </w:t>
      </w:r>
      <w:hyperlink r:id="rId83" w:history="1">
        <w:r>
          <w:rPr>
            <w:color w:val="0000FF"/>
          </w:rPr>
          <w:t>Пункт 7</w:t>
        </w:r>
      </w:hyperlink>
      <w:r>
        <w:t xml:space="preserve"> Правил предоставления документов по вопросам лицензирования в форме электронных документов, утвержденных постановлением Правительства Российской Федерации от 16 июля 2012 г. N 722 (Собрание законодательства Российской Федерации, 2012, N 30, ст. 4285, 2020, N 42, ст. 6647).</w:t>
      </w:r>
    </w:p>
    <w:p w:rsidR="003B189F" w:rsidRDefault="003B189F">
      <w:pPr>
        <w:pStyle w:val="ConsPlusNormal"/>
        <w:jc w:val="both"/>
      </w:pPr>
    </w:p>
    <w:p w:rsidR="003B189F" w:rsidRDefault="003B189F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3B189F" w:rsidRDefault="003B189F">
      <w:pPr>
        <w:pStyle w:val="ConsPlusTitle"/>
        <w:jc w:val="center"/>
      </w:pPr>
      <w:r>
        <w:t>в соответствии с нормативными правовыми актами</w:t>
      </w:r>
    </w:p>
    <w:p w:rsidR="003B189F" w:rsidRDefault="003B189F">
      <w:pPr>
        <w:pStyle w:val="ConsPlusTitle"/>
        <w:jc w:val="center"/>
      </w:pPr>
      <w:r>
        <w:t>для предоставления государственной услуги, которые</w:t>
      </w:r>
    </w:p>
    <w:p w:rsidR="003B189F" w:rsidRDefault="003B189F">
      <w:pPr>
        <w:pStyle w:val="ConsPlusTitle"/>
        <w:jc w:val="center"/>
      </w:pPr>
      <w:r>
        <w:t>находятся в распоряжении государственных органов,</w:t>
      </w:r>
    </w:p>
    <w:p w:rsidR="003B189F" w:rsidRDefault="003B189F">
      <w:pPr>
        <w:pStyle w:val="ConsPlusTitle"/>
        <w:jc w:val="center"/>
      </w:pPr>
      <w:r>
        <w:t>органов местного самоуправления и иных органов, участвующих</w:t>
      </w:r>
    </w:p>
    <w:p w:rsidR="003B189F" w:rsidRDefault="003B189F">
      <w:pPr>
        <w:pStyle w:val="ConsPlusTitle"/>
        <w:jc w:val="center"/>
      </w:pPr>
      <w:r>
        <w:t>в предоставлении государственной услуги, и которые</w:t>
      </w:r>
    </w:p>
    <w:p w:rsidR="003B189F" w:rsidRDefault="003B189F">
      <w:pPr>
        <w:pStyle w:val="ConsPlusTitle"/>
        <w:jc w:val="center"/>
      </w:pPr>
      <w:r>
        <w:t>заявитель вправе представить, а также способы их получения</w:t>
      </w:r>
    </w:p>
    <w:p w:rsidR="003B189F" w:rsidRDefault="003B189F">
      <w:pPr>
        <w:pStyle w:val="ConsPlusTitle"/>
        <w:jc w:val="center"/>
      </w:pPr>
      <w:r>
        <w:t>заявителями, в том числе в электронной форме, порядок</w:t>
      </w:r>
    </w:p>
    <w:p w:rsidR="003B189F" w:rsidRDefault="003B189F">
      <w:pPr>
        <w:pStyle w:val="ConsPlusTitle"/>
        <w:jc w:val="center"/>
      </w:pPr>
      <w:r>
        <w:t>их представления</w:t>
      </w:r>
    </w:p>
    <w:p w:rsidR="003B189F" w:rsidRDefault="003B189F">
      <w:pPr>
        <w:pStyle w:val="ConsPlusNormal"/>
        <w:jc w:val="both"/>
      </w:pPr>
    </w:p>
    <w:p w:rsidR="003B189F" w:rsidRDefault="003B189F">
      <w:pPr>
        <w:pStyle w:val="ConsPlusNormal"/>
        <w:ind w:firstLine="540"/>
        <w:jc w:val="both"/>
      </w:pPr>
      <w:bookmarkStart w:id="52" w:name="P338"/>
      <w:bookmarkEnd w:id="52"/>
      <w:r>
        <w:lastRenderedPageBreak/>
        <w:t>27. Для предоставления государственной услуги необходимы следующие документы (сведения), находящиеся в распоряжении: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>а) Федеральной службы по надзору в сфере защиты прав потребителей и благополучия человека либо Федерального медико-биологического агентства - сведения о наличии (отсутствии)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необходимых для осуществления образовательной деятельности;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>б) Федеральной службы государственной регистрации, кадастра и картографии - сведения из Единого государственного реестра недвижимости;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>в) Министерства внутренних дел Российской Федерации - сведения о наличии (отсутствии) судимости у граждан, являющихся учредителями соискателя лицензии или лицензиата, планирующего осуществлять образовательную деятельность по основным программам профессионального обучения для работы в качестве частных детективов, частных охранников и дополнительным профессиональным программам руководителей частных охранных организаций, а также у граждан, являющихся учредителями (участниками) организаций, выступающих в качестве учредителей соискателя лицензии или лицензиата, планирующего осуществлять образовательную деятельность по основным программам профессионального обучения для работы в качестве частных детективов, частных охранников и дополнительным профессиональным программам руководителей частных охранных организаций; сведения о наличии (отсутствии) заключения, выданного Государственной инспекцией безопасности дорожного движения Министерства внутренних дел Российской Федерации, о соответствии учебно-материальной базы установленным требованиям &lt;39&gt;;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 xml:space="preserve">&lt;39&gt; </w:t>
      </w:r>
      <w:hyperlink r:id="rId84" w:history="1">
        <w:r>
          <w:rPr>
            <w:color w:val="0000FF"/>
          </w:rPr>
          <w:t>Приказ</w:t>
        </w:r>
      </w:hyperlink>
      <w:r>
        <w:t xml:space="preserve"> Министерства внутренних дел Российской Федерации от 4 февраля 2019 г. N 50 "Об утверждении порядка выдачи заключений о соответствии установленным требованиям учебно-материальной базы организаций, осуществляющих образовательную деятельность и реализующих основные программы профессионального обучения водителей транспортных средств соответствующих категорий и подкатегорий, и соискателей лицензий на осуществление образовательной деятельности по указанным программам" (зарегистрирован Министерством юстиции Российской Федерации 26 марта 2019 г., регистрационный N 54160).</w:t>
      </w:r>
    </w:p>
    <w:p w:rsidR="003B189F" w:rsidRDefault="003B189F">
      <w:pPr>
        <w:pStyle w:val="ConsPlusNormal"/>
        <w:jc w:val="both"/>
      </w:pPr>
    </w:p>
    <w:p w:rsidR="003B189F" w:rsidRDefault="003B189F">
      <w:pPr>
        <w:pStyle w:val="ConsPlusNormal"/>
        <w:ind w:firstLine="540"/>
        <w:jc w:val="both"/>
      </w:pPr>
      <w:r>
        <w:t>г) Федеральной налоговой службы - сведения из Единого государственного реестра юридических лиц, Единого государственного реестра индивидуальных предпринимателей;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>д) Федеральной службы безопасности Российской Федерации, Министерства обороны Российской Федерации, Службы внешней разведки Российской Федерации либо Федеральной службы по техническому и экспортному контролю - сведения о наличии (отсутствии) лицензии на проведение работ с использованием сведений, составляющих государственную тайну (при реализации образовательных программ с использованием сведений, составляющих государственную тайну);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>е) Федерального казначейства - сведения об уплате заявителем государственной пошлины за предоставление государственной услуги и внесении платы за предоставление выписки из реестра лицензий на бумажном носителе.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>28. При предоставлении государственной услуги уполномоченный орган не вправе требовать от заявителя: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 xml:space="preserve"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</w:t>
      </w:r>
      <w:r>
        <w:lastRenderedPageBreak/>
        <w:t>отношения, возникающие в связи с предоставлением государственной услуги;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 xml:space="preserve">б)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85" w:history="1">
        <w:r>
          <w:rPr>
            <w:color w:val="0000FF"/>
          </w:rPr>
          <w:t>части 6 статьи 7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 &lt;40&gt; (далее - Федеральный закон N 210-ФЗ).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>&lt;40&gt; Собрание законодательства Российской Федерации, 2010, N 31, ст. 4179; 2020, N 31, ст. 5027.</w:t>
      </w:r>
    </w:p>
    <w:p w:rsidR="003B189F" w:rsidRDefault="003B189F">
      <w:pPr>
        <w:pStyle w:val="ConsPlusNormal"/>
        <w:jc w:val="both"/>
      </w:pPr>
    </w:p>
    <w:p w:rsidR="003B189F" w:rsidRDefault="003B189F">
      <w:pPr>
        <w:pStyle w:val="ConsPlusNormal"/>
        <w:ind w:firstLine="540"/>
        <w:jc w:val="both"/>
      </w:pPr>
      <w:r>
        <w:t xml:space="preserve">в) представления документов и информации, отсутствие и (или) недостоверность которых не указывались в уведомлении о необходимости устранения выявленных нарушений, за исключением случаев, предусмотренных </w:t>
      </w:r>
      <w:hyperlink r:id="rId86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N 210-ФЗ.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 xml:space="preserve">29. Документы (сведения), указанные в </w:t>
      </w:r>
      <w:hyperlink w:anchor="P338" w:history="1">
        <w:r>
          <w:rPr>
            <w:color w:val="0000FF"/>
          </w:rPr>
          <w:t>пункте 27</w:t>
        </w:r>
      </w:hyperlink>
      <w:r>
        <w:t xml:space="preserve"> Административного регламента, при необходимости могут быть запрошены уполномоченным органом у государственных органов (их территориальных подразделениях), участвующих в предоставлении государственных услуг, в распоряжении которых находятся указанные документы, путем межведомственного электронного взаимодействия.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 xml:space="preserve">Непредставление заявителем документов (сведений), указанных в </w:t>
      </w:r>
      <w:hyperlink w:anchor="P338" w:history="1">
        <w:r>
          <w:rPr>
            <w:color w:val="0000FF"/>
          </w:rPr>
          <w:t>пункте 27</w:t>
        </w:r>
      </w:hyperlink>
      <w:r>
        <w:t xml:space="preserve"> Административного регламента, не является основанием для отказа заявителю в предоставлении государственной услуги.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 xml:space="preserve">Заявитель вправе представить указанные в </w:t>
      </w:r>
      <w:hyperlink w:anchor="P338" w:history="1">
        <w:r>
          <w:rPr>
            <w:color w:val="0000FF"/>
          </w:rPr>
          <w:t>пункте 27</w:t>
        </w:r>
      </w:hyperlink>
      <w:r>
        <w:t xml:space="preserve"> Административного регламента документы (сведения) по собственной инициативе.</w:t>
      </w:r>
    </w:p>
    <w:p w:rsidR="003B189F" w:rsidRDefault="003B189F">
      <w:pPr>
        <w:pStyle w:val="ConsPlusNormal"/>
        <w:spacing w:before="220"/>
        <w:ind w:firstLine="540"/>
        <w:jc w:val="both"/>
      </w:pPr>
      <w:bookmarkStart w:id="53" w:name="P358"/>
      <w:bookmarkEnd w:id="53"/>
      <w:r>
        <w:t>30. При записи на прием в уполномоченный орган для подачи заявления о предоставлении государственной услуги запрещается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приема.</w:t>
      </w:r>
    </w:p>
    <w:p w:rsidR="003B189F" w:rsidRDefault="003B189F">
      <w:pPr>
        <w:pStyle w:val="ConsPlusNormal"/>
        <w:jc w:val="both"/>
      </w:pPr>
    </w:p>
    <w:p w:rsidR="003B189F" w:rsidRDefault="003B189F">
      <w:pPr>
        <w:pStyle w:val="ConsPlusTitle"/>
        <w:jc w:val="center"/>
        <w:outlineLvl w:val="2"/>
      </w:pPr>
      <w:r>
        <w:t>Исчерпывающий перечень оснований для отказа</w:t>
      </w:r>
    </w:p>
    <w:p w:rsidR="003B189F" w:rsidRDefault="003B189F">
      <w:pPr>
        <w:pStyle w:val="ConsPlusTitle"/>
        <w:jc w:val="center"/>
      </w:pPr>
      <w:r>
        <w:t>в приеме документов, необходимых для предоставления</w:t>
      </w:r>
    </w:p>
    <w:p w:rsidR="003B189F" w:rsidRDefault="003B189F">
      <w:pPr>
        <w:pStyle w:val="ConsPlusTitle"/>
        <w:jc w:val="center"/>
      </w:pPr>
      <w:r>
        <w:t>государственной услуги</w:t>
      </w:r>
    </w:p>
    <w:p w:rsidR="003B189F" w:rsidRDefault="003B189F">
      <w:pPr>
        <w:pStyle w:val="ConsPlusNormal"/>
        <w:jc w:val="both"/>
      </w:pPr>
    </w:p>
    <w:p w:rsidR="003B189F" w:rsidRDefault="003B189F">
      <w:pPr>
        <w:pStyle w:val="ConsPlusNormal"/>
        <w:ind w:firstLine="540"/>
        <w:jc w:val="both"/>
      </w:pPr>
      <w:r>
        <w:t>31. Основания для отказа в приеме документов, необходимых для предоставления государственной услуги, не предусмотрены.</w:t>
      </w:r>
    </w:p>
    <w:p w:rsidR="003B189F" w:rsidRDefault="003B189F">
      <w:pPr>
        <w:pStyle w:val="ConsPlusNormal"/>
        <w:jc w:val="both"/>
      </w:pPr>
    </w:p>
    <w:p w:rsidR="003B189F" w:rsidRDefault="003B189F">
      <w:pPr>
        <w:pStyle w:val="ConsPlusTitle"/>
        <w:jc w:val="center"/>
        <w:outlineLvl w:val="2"/>
      </w:pPr>
      <w:r>
        <w:t>Исчерпывающий перечень оснований для приостановления</w:t>
      </w:r>
    </w:p>
    <w:p w:rsidR="003B189F" w:rsidRDefault="003B189F">
      <w:pPr>
        <w:pStyle w:val="ConsPlusTitle"/>
        <w:jc w:val="center"/>
      </w:pPr>
      <w:r>
        <w:t>или отказа в предоставлении государственной услуги</w:t>
      </w:r>
    </w:p>
    <w:p w:rsidR="003B189F" w:rsidRDefault="003B189F">
      <w:pPr>
        <w:pStyle w:val="ConsPlusNormal"/>
        <w:jc w:val="both"/>
      </w:pPr>
    </w:p>
    <w:p w:rsidR="003B189F" w:rsidRDefault="003B189F">
      <w:pPr>
        <w:pStyle w:val="ConsPlusNormal"/>
        <w:ind w:firstLine="540"/>
        <w:jc w:val="both"/>
      </w:pPr>
      <w:r>
        <w:t>32. Основанием для приостановления предоставления государственной услуги является предоставление соискателем лицензии или лицензиатом заявлений о предоставлении лицензии, предоставлении временной лицензии, переоформлении лицензии, оформленных с нарушений требований, установленных Административным регламентом, и (или) представление прилагаемых к нему документов (копий документов) не в полном объеме &lt;41&gt;.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 xml:space="preserve">&lt;41&gt; </w:t>
      </w:r>
      <w:hyperlink r:id="rId87" w:history="1">
        <w:r>
          <w:rPr>
            <w:color w:val="0000FF"/>
          </w:rPr>
          <w:t>Часть 8 статьи 13</w:t>
        </w:r>
      </w:hyperlink>
      <w:r>
        <w:t xml:space="preserve">, </w:t>
      </w:r>
      <w:hyperlink r:id="rId88" w:history="1">
        <w:r>
          <w:rPr>
            <w:color w:val="0000FF"/>
          </w:rPr>
          <w:t>часть 12 статьи 18</w:t>
        </w:r>
      </w:hyperlink>
      <w:r>
        <w:t xml:space="preserve"> Федерального закона N 99-ФЗ.</w:t>
      </w:r>
    </w:p>
    <w:p w:rsidR="003B189F" w:rsidRDefault="003B189F">
      <w:pPr>
        <w:pStyle w:val="ConsPlusNormal"/>
        <w:jc w:val="both"/>
      </w:pPr>
    </w:p>
    <w:p w:rsidR="003B189F" w:rsidRDefault="003B189F">
      <w:pPr>
        <w:pStyle w:val="ConsPlusNormal"/>
        <w:ind w:firstLine="540"/>
        <w:jc w:val="both"/>
      </w:pPr>
      <w:r>
        <w:t xml:space="preserve">33. Основанием для отказа в предоставлении государственной услуги при предоставлении соискателем лицензии заявления о предоставлении лицензии и документов (сведений), предусмотренных </w:t>
      </w:r>
      <w:hyperlink w:anchor="P137" w:history="1">
        <w:r>
          <w:rPr>
            <w:color w:val="0000FF"/>
          </w:rPr>
          <w:t>пунктами 15</w:t>
        </w:r>
      </w:hyperlink>
      <w:r>
        <w:t xml:space="preserve"> - </w:t>
      </w:r>
      <w:hyperlink w:anchor="P178" w:history="1">
        <w:r>
          <w:rPr>
            <w:color w:val="0000FF"/>
          </w:rPr>
          <w:t>16</w:t>
        </w:r>
      </w:hyperlink>
      <w:r>
        <w:t xml:space="preserve"> Административного регламента (далее - заявление о предоставлении лицензии и прилагаемые к нему документы), является наличие одного из следующих оснований:</w:t>
      </w:r>
    </w:p>
    <w:p w:rsidR="003B189F" w:rsidRDefault="003B189F">
      <w:pPr>
        <w:pStyle w:val="ConsPlusNormal"/>
        <w:spacing w:before="220"/>
        <w:ind w:firstLine="540"/>
        <w:jc w:val="both"/>
      </w:pPr>
      <w:bookmarkStart w:id="54" w:name="P374"/>
      <w:bookmarkEnd w:id="54"/>
      <w:r>
        <w:t xml:space="preserve">а) лицензирование образовательной деятельности соискателя лицензии в соответствии с Федеральным </w:t>
      </w:r>
      <w:hyperlink r:id="rId89" w:history="1">
        <w:r>
          <w:rPr>
            <w:color w:val="0000FF"/>
          </w:rPr>
          <w:t>законом</w:t>
        </w:r>
      </w:hyperlink>
      <w:r>
        <w:t xml:space="preserve"> N 273-ФЗ не отнесено к компетенции уполномоченного органа;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 xml:space="preserve">б) для лицензирования заявлена образовательная деятельность по образовательным программам, которые соискатель лицензии в соответствии с Федеральным </w:t>
      </w:r>
      <w:hyperlink r:id="rId90" w:history="1">
        <w:r>
          <w:rPr>
            <w:color w:val="0000FF"/>
          </w:rPr>
          <w:t>законом</w:t>
        </w:r>
      </w:hyperlink>
      <w:r>
        <w:t xml:space="preserve"> N 273-ФЗ не вправе реализовывать;</w:t>
      </w:r>
    </w:p>
    <w:p w:rsidR="003B189F" w:rsidRDefault="003B189F">
      <w:pPr>
        <w:pStyle w:val="ConsPlusNormal"/>
        <w:spacing w:before="220"/>
        <w:ind w:firstLine="540"/>
        <w:jc w:val="both"/>
      </w:pPr>
      <w:bookmarkStart w:id="55" w:name="P376"/>
      <w:bookmarkEnd w:id="55"/>
      <w:r>
        <w:t>в) в случае выявления факта, подтверждающего неуплату или неполную уплату государственной пошлины за предоставление уполномоченным органом государственной услуги;</w:t>
      </w:r>
    </w:p>
    <w:p w:rsidR="003B189F" w:rsidRDefault="003B189F">
      <w:pPr>
        <w:pStyle w:val="ConsPlusNormal"/>
        <w:spacing w:before="220"/>
        <w:ind w:firstLine="540"/>
        <w:jc w:val="both"/>
      </w:pPr>
      <w:bookmarkStart w:id="56" w:name="P377"/>
      <w:bookmarkEnd w:id="56"/>
      <w:r>
        <w:t>г) если соискателем лицензии не представлены в уполномоченный орган надлежащим образом оформленное заявление о предоставлении лицензии и (или) в полном объеме прилагаемые к нему документы в тридцатидневный срок со дня получения уведомления об устранении нарушений;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>д) принятие уполномоченным органом решения об отказе в предоставлении лицензии.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 xml:space="preserve">34. Основанием для отказа в предоставлении государственной услуги при предоставлении соискателем лицензии заявления о предоставлении временной лицензии и документов, предусмотренных </w:t>
      </w:r>
      <w:hyperlink w:anchor="P183" w:history="1">
        <w:r>
          <w:rPr>
            <w:color w:val="0000FF"/>
          </w:rPr>
          <w:t>пунктом 17</w:t>
        </w:r>
      </w:hyperlink>
      <w:r>
        <w:t xml:space="preserve"> Административного регламента (далее - заявление о предоставлении временной лицензии и прилагаемые к нему документы), является наличие одного из следующих оснований:</w:t>
      </w:r>
    </w:p>
    <w:p w:rsidR="003B189F" w:rsidRDefault="003B189F">
      <w:pPr>
        <w:pStyle w:val="ConsPlusNormal"/>
        <w:spacing w:before="220"/>
        <w:ind w:firstLine="540"/>
        <w:jc w:val="both"/>
      </w:pPr>
      <w:bookmarkStart w:id="57" w:name="P380"/>
      <w:bookmarkEnd w:id="57"/>
      <w:r>
        <w:t xml:space="preserve">а) лицензирование образовательной деятельности соискателя лицензии в соответствии с Федеральным </w:t>
      </w:r>
      <w:hyperlink r:id="rId91" w:history="1">
        <w:r>
          <w:rPr>
            <w:color w:val="0000FF"/>
          </w:rPr>
          <w:t>законом</w:t>
        </w:r>
      </w:hyperlink>
      <w:r>
        <w:t xml:space="preserve"> N 273-ФЗ не отнесено к компетенции уполномоченного органа;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>б) отсутствие у реорганизованного (реорганизованных) лицензиата (лицензиатов) действующей лицензии;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>в) отсутствие в Едином государственном реестре юридических лиц записи о создании соискателя лицензии путем реорганизации в форме разделения или выделения;</w:t>
      </w:r>
    </w:p>
    <w:p w:rsidR="003B189F" w:rsidRDefault="003B189F">
      <w:pPr>
        <w:pStyle w:val="ConsPlusNormal"/>
        <w:spacing w:before="220"/>
        <w:ind w:firstLine="540"/>
        <w:jc w:val="both"/>
      </w:pPr>
      <w:bookmarkStart w:id="58" w:name="P383"/>
      <w:bookmarkEnd w:id="58"/>
      <w:r>
        <w:t>г) в случае выявления факта, подтверждающего неуплату или неполную уплату государственной пошлины за предоставление уполномоченным органом государственной услуги;</w:t>
      </w:r>
    </w:p>
    <w:p w:rsidR="003B189F" w:rsidRDefault="003B189F">
      <w:pPr>
        <w:pStyle w:val="ConsPlusNormal"/>
        <w:spacing w:before="220"/>
        <w:ind w:firstLine="540"/>
        <w:jc w:val="both"/>
      </w:pPr>
      <w:bookmarkStart w:id="59" w:name="P384"/>
      <w:bookmarkEnd w:id="59"/>
      <w:r>
        <w:t>д) если соискателем лицензии не представлены в уполномоченный орган надлежащим образом оформленное заявление о предоставлении временной лицензии и (или) в полном объеме прилагаемые к нему документы в тридцатидневный срок со дня получения уведомления об устранении нарушений;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>е) принятие уполномоченным органом решения об отказе в предоставлении временной лицензии.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 xml:space="preserve">35. Основанием для отказа в предоставлении государственной услуги при предоставлении лицензиатом заявления о переоформлении лицензии и документов (сведений), предусмотренных </w:t>
      </w:r>
      <w:hyperlink w:anchor="P191" w:history="1">
        <w:r>
          <w:rPr>
            <w:color w:val="0000FF"/>
          </w:rPr>
          <w:t>пунктами 18</w:t>
        </w:r>
      </w:hyperlink>
      <w:r>
        <w:t xml:space="preserve"> - </w:t>
      </w:r>
      <w:hyperlink w:anchor="P302" w:history="1">
        <w:r>
          <w:rPr>
            <w:color w:val="0000FF"/>
          </w:rPr>
          <w:t>22</w:t>
        </w:r>
      </w:hyperlink>
      <w:r>
        <w:t xml:space="preserve"> Административного регламента (далее - заявление о переоформлении лицензии </w:t>
      </w:r>
      <w:r>
        <w:lastRenderedPageBreak/>
        <w:t>и прилагаемые к нему документы), является наличие одного из следующих оснований:</w:t>
      </w:r>
    </w:p>
    <w:p w:rsidR="003B189F" w:rsidRDefault="003B189F">
      <w:pPr>
        <w:pStyle w:val="ConsPlusNormal"/>
        <w:spacing w:before="220"/>
        <w:ind w:firstLine="540"/>
        <w:jc w:val="both"/>
      </w:pPr>
      <w:bookmarkStart w:id="60" w:name="P387"/>
      <w:bookmarkEnd w:id="60"/>
      <w:r>
        <w:t xml:space="preserve">а) лицензирование образовательной деятельности лицензиата в соответствии с Федеральным </w:t>
      </w:r>
      <w:hyperlink r:id="rId92" w:history="1">
        <w:r>
          <w:rPr>
            <w:color w:val="0000FF"/>
          </w:rPr>
          <w:t>законом</w:t>
        </w:r>
      </w:hyperlink>
      <w:r>
        <w:t xml:space="preserve"> N 273-ФЗ не отнесено к компетенции уполномоченного органа;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>б) отсутствие у лицензиата действующей лицензии;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 xml:space="preserve">в) для лицензирования заявлена образовательная деятельность по образовательным программам, которые лицензиат в соответствии с Федеральным </w:t>
      </w:r>
      <w:hyperlink r:id="rId93" w:history="1">
        <w:r>
          <w:rPr>
            <w:color w:val="0000FF"/>
          </w:rPr>
          <w:t>законом</w:t>
        </w:r>
      </w:hyperlink>
      <w:r>
        <w:t xml:space="preserve"> N 273-ФЗ не вправе реализовывать (при намерении лицензиата оказывать образовательные услуги по реализации новых образовательных программ, не предусмотренных лицензией);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>г) наличие у лицензиата неисполненного предписания (при переоформлении лицензии в связи с намерением лицензиата осуществлять образовательную деятельность по адресу места ее осуществления, не предусмотренному лицензией, с намерением лицензиата осуществлять образовательную деятельность в филиале, не предусмотренном лицензией, а также в связи с намерением лицензиата оказывать образовательные услуги по реализации новых образовательных программ, не предусмотренных лицензией);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>д) в случае выявления факта, подтверждающего неуплату или неполную уплату государственной пошлины за предоставление уполномоченным органом государственной услуги;</w:t>
      </w:r>
    </w:p>
    <w:p w:rsidR="003B189F" w:rsidRDefault="003B189F">
      <w:pPr>
        <w:pStyle w:val="ConsPlusNormal"/>
        <w:spacing w:before="220"/>
        <w:ind w:firstLine="540"/>
        <w:jc w:val="both"/>
      </w:pPr>
      <w:bookmarkStart w:id="61" w:name="P392"/>
      <w:bookmarkEnd w:id="61"/>
      <w:r>
        <w:t>е) отсутствие в Едином государственном реестре юридических лиц записи о создании лицензиата путем реорганизации в форме преобразования, присоединения, слияния, записи о прекращении деятельности присоединенной организации (при реорганизации юридического лица в форме присоединения к ней другой организации), а также записи о внесении изменений в учредительные документы организации (при переоформлении лицензии в связи с изменением наименования лицензиата);</w:t>
      </w:r>
    </w:p>
    <w:p w:rsidR="003B189F" w:rsidRDefault="003B189F">
      <w:pPr>
        <w:pStyle w:val="ConsPlusNormal"/>
        <w:spacing w:before="220"/>
        <w:ind w:firstLine="540"/>
        <w:jc w:val="both"/>
      </w:pPr>
      <w:bookmarkStart w:id="62" w:name="P393"/>
      <w:bookmarkEnd w:id="62"/>
      <w:r>
        <w:t>ж) если лицензиатом не представлены в уполномоченный орган надлежащим образом оформленное заявление о переоформлении лицензии и (или) в полном объеме прилагаемые к нему документы в тридцатидневный срок со дня получения уведомления об устранении нарушений;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>з) принятие уполномоченным органом решения об отказе в переоформлении лицензии.</w:t>
      </w:r>
    </w:p>
    <w:p w:rsidR="003B189F" w:rsidRDefault="003B189F">
      <w:pPr>
        <w:pStyle w:val="ConsPlusNormal"/>
        <w:spacing w:before="220"/>
        <w:ind w:firstLine="540"/>
        <w:jc w:val="both"/>
      </w:pPr>
      <w:bookmarkStart w:id="63" w:name="P395"/>
      <w:bookmarkEnd w:id="63"/>
      <w:r>
        <w:t>36. Основанием для отказа в предоставлении государственной услуги при предоставлении лицензиатом заявления о прекращении осуществления образовательной деятельности является наличие одного из следующих оснований: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 xml:space="preserve">а) лицензирование образовательной деятельности лицензиата в соответствии с Федеральным </w:t>
      </w:r>
      <w:hyperlink r:id="rId94" w:history="1">
        <w:r>
          <w:rPr>
            <w:color w:val="0000FF"/>
          </w:rPr>
          <w:t>законом</w:t>
        </w:r>
      </w:hyperlink>
      <w:r>
        <w:t xml:space="preserve"> N 273-ФЗ не отнесено к компетенции уполномоченного органа;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 xml:space="preserve">б) предоставление заявителем заявления о прекращении осуществления образовательной деятельности, оформленного с нарушений требований, установленных </w:t>
      </w:r>
      <w:hyperlink w:anchor="P316" w:history="1">
        <w:r>
          <w:rPr>
            <w:color w:val="0000FF"/>
          </w:rPr>
          <w:t>пунктом 24</w:t>
        </w:r>
      </w:hyperlink>
      <w:r>
        <w:t xml:space="preserve"> Административного регламента.</w:t>
      </w:r>
    </w:p>
    <w:p w:rsidR="003B189F" w:rsidRDefault="003B189F">
      <w:pPr>
        <w:pStyle w:val="ConsPlusNormal"/>
        <w:spacing w:before="220"/>
        <w:ind w:firstLine="540"/>
        <w:jc w:val="both"/>
      </w:pPr>
      <w:bookmarkStart w:id="64" w:name="P398"/>
      <w:bookmarkEnd w:id="64"/>
      <w:r>
        <w:t>37. Основанием для отказа в предоставлении государственной услуги при предоставлении заявителем заявления о предоставлении сведений о лицензии является наличие одного из следующих оснований: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 xml:space="preserve">а) лицензирование образовательной деятельности лицензиата в соответствии с Федеральным </w:t>
      </w:r>
      <w:hyperlink r:id="rId95" w:history="1">
        <w:r>
          <w:rPr>
            <w:color w:val="0000FF"/>
          </w:rPr>
          <w:t>законом</w:t>
        </w:r>
      </w:hyperlink>
      <w:r>
        <w:t xml:space="preserve"> N 273-ФЗ не отнесено к компетенции уполномоченного органа;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 xml:space="preserve">б) предоставление заявителем заявления о предоставлении сведений о лицензии, оформленного с нарушением требований, установленных </w:t>
      </w:r>
      <w:hyperlink w:anchor="P320" w:history="1">
        <w:r>
          <w:rPr>
            <w:color w:val="0000FF"/>
          </w:rPr>
          <w:t>пунктом 25</w:t>
        </w:r>
      </w:hyperlink>
      <w:r>
        <w:t xml:space="preserve"> Административного </w:t>
      </w:r>
      <w:r>
        <w:lastRenderedPageBreak/>
        <w:t>регламента;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>в) в случае выявления факта, подтверждающего невнесение или внесение не в полном объеме платы за предоставление выписки из реестра лицензий на бумажном носителе.</w:t>
      </w:r>
    </w:p>
    <w:p w:rsidR="003B189F" w:rsidRDefault="003B189F">
      <w:pPr>
        <w:pStyle w:val="ConsPlusNormal"/>
        <w:jc w:val="both"/>
      </w:pPr>
    </w:p>
    <w:p w:rsidR="003B189F" w:rsidRDefault="003B189F">
      <w:pPr>
        <w:pStyle w:val="ConsPlusTitle"/>
        <w:jc w:val="center"/>
        <w:outlineLvl w:val="2"/>
      </w:pPr>
      <w:r>
        <w:t>Перечень услуг, которые являются необходимыми</w:t>
      </w:r>
    </w:p>
    <w:p w:rsidR="003B189F" w:rsidRDefault="003B189F">
      <w:pPr>
        <w:pStyle w:val="ConsPlusTitle"/>
        <w:jc w:val="center"/>
      </w:pPr>
      <w:r>
        <w:t>и обязательными для предоставления государственной услуги,</w:t>
      </w:r>
    </w:p>
    <w:p w:rsidR="003B189F" w:rsidRDefault="003B189F">
      <w:pPr>
        <w:pStyle w:val="ConsPlusTitle"/>
        <w:jc w:val="center"/>
      </w:pPr>
      <w:r>
        <w:t>в том числе сведения о документе (документах), выдаваемом</w:t>
      </w:r>
    </w:p>
    <w:p w:rsidR="003B189F" w:rsidRDefault="003B189F">
      <w:pPr>
        <w:pStyle w:val="ConsPlusTitle"/>
        <w:jc w:val="center"/>
      </w:pPr>
      <w:r>
        <w:t>(выдаваемых) организациями, участвующими в предоставлении</w:t>
      </w:r>
    </w:p>
    <w:p w:rsidR="003B189F" w:rsidRDefault="003B189F">
      <w:pPr>
        <w:pStyle w:val="ConsPlusTitle"/>
        <w:jc w:val="center"/>
      </w:pPr>
      <w:r>
        <w:t>государственной услуги</w:t>
      </w:r>
    </w:p>
    <w:p w:rsidR="003B189F" w:rsidRDefault="003B189F">
      <w:pPr>
        <w:pStyle w:val="ConsPlusNormal"/>
        <w:jc w:val="both"/>
      </w:pPr>
    </w:p>
    <w:p w:rsidR="003B189F" w:rsidRDefault="003B189F">
      <w:pPr>
        <w:pStyle w:val="ConsPlusNormal"/>
        <w:ind w:firstLine="540"/>
        <w:jc w:val="both"/>
      </w:pPr>
      <w:r>
        <w:t xml:space="preserve">38. Необходимой и обязательной для предоставления государственной услуги является услуга "Выдача на основании результатов санитарно-эпидемиологических экспертиз, расследований, обследований, исследований, испытаний и иных видов оценок, оформленных в установленном порядке, санитарно-эпидемиологических заключений" в соответствии со </w:t>
      </w:r>
      <w:hyperlink r:id="rId96" w:history="1">
        <w:r>
          <w:rPr>
            <w:color w:val="0000FF"/>
          </w:rPr>
          <w:t>статьей 42</w:t>
        </w:r>
      </w:hyperlink>
      <w:r>
        <w:t xml:space="preserve"> Федерального закона от 30 марта 1999 г. N 52-ФЗ "О санитарно-эпидемиологическом благополучии населения" &lt;42&gt;.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>&lt;42&gt; Собрание законодательства Российской Федерации, 1999, N 14, ст. 1650; 2017, N 31, ст. 4770.</w:t>
      </w:r>
    </w:p>
    <w:p w:rsidR="003B189F" w:rsidRDefault="003B189F">
      <w:pPr>
        <w:pStyle w:val="ConsPlusNormal"/>
        <w:jc w:val="both"/>
      </w:pPr>
    </w:p>
    <w:p w:rsidR="003B189F" w:rsidRDefault="003B189F">
      <w:pPr>
        <w:pStyle w:val="ConsPlusNormal"/>
        <w:ind w:firstLine="540"/>
        <w:jc w:val="both"/>
      </w:pPr>
      <w:r>
        <w:t>Результатом указанной услуги является санитарно-эпидемиологическое заключение о соответствии санитарным правилам зданий, строений, сооружений, помещений, оборудования и иного имущества, которые предполагается использовать для осуществления образовательной деятельности.</w:t>
      </w:r>
    </w:p>
    <w:p w:rsidR="003B189F" w:rsidRDefault="003B189F">
      <w:pPr>
        <w:pStyle w:val="ConsPlusNormal"/>
        <w:jc w:val="both"/>
      </w:pPr>
    </w:p>
    <w:p w:rsidR="003B189F" w:rsidRDefault="003B189F">
      <w:pPr>
        <w:pStyle w:val="ConsPlusTitle"/>
        <w:jc w:val="center"/>
        <w:outlineLvl w:val="2"/>
      </w:pPr>
      <w:r>
        <w:t>Порядок, размер и основания взимания государственной</w:t>
      </w:r>
    </w:p>
    <w:p w:rsidR="003B189F" w:rsidRDefault="003B189F">
      <w:pPr>
        <w:pStyle w:val="ConsPlusTitle"/>
        <w:jc w:val="center"/>
      </w:pPr>
      <w:r>
        <w:t>пошлины или иной платы, взимаемой за предоставление</w:t>
      </w:r>
    </w:p>
    <w:p w:rsidR="003B189F" w:rsidRDefault="003B189F">
      <w:pPr>
        <w:pStyle w:val="ConsPlusTitle"/>
        <w:jc w:val="center"/>
      </w:pPr>
      <w:r>
        <w:t>государственной услуги</w:t>
      </w:r>
    </w:p>
    <w:p w:rsidR="003B189F" w:rsidRDefault="003B189F">
      <w:pPr>
        <w:pStyle w:val="ConsPlusNormal"/>
        <w:jc w:val="both"/>
      </w:pPr>
    </w:p>
    <w:p w:rsidR="003B189F" w:rsidRDefault="003B189F">
      <w:pPr>
        <w:pStyle w:val="ConsPlusNormal"/>
        <w:ind w:firstLine="540"/>
        <w:jc w:val="both"/>
      </w:pPr>
      <w:r>
        <w:t>39. Уплата государственной пошлины за предоставление государственной услуги (за исключением прекращения действия лицензии по заявлению лицензиата, предоставления сведений о лицензии) осуществляется в размерах, установленных подпунктом 92 пункта 1 статьи 333.33 Налогового кодекса Российской Федерации &lt;43&gt;.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>&lt;43&gt; Собрание законодательства Российской Федерации, 2000, N 32, ст. 3340; 2018, N 32, ст. 5095.</w:t>
      </w:r>
    </w:p>
    <w:p w:rsidR="003B189F" w:rsidRDefault="003B189F">
      <w:pPr>
        <w:pStyle w:val="ConsPlusNormal"/>
        <w:jc w:val="both"/>
      </w:pPr>
    </w:p>
    <w:p w:rsidR="003B189F" w:rsidRDefault="003B189F">
      <w:pPr>
        <w:pStyle w:val="ConsPlusNormal"/>
        <w:ind w:firstLine="540"/>
        <w:jc w:val="both"/>
      </w:pPr>
      <w:r>
        <w:t>Государственная пошлина за предоставление государственной услуги уплачивается заявителем.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>Государственная пошлина уплачивается заявителем до подачи им в уполномоченный орган заявления о предоставлении государственной услуги &lt;44&gt;.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 xml:space="preserve">&lt;44&gt; </w:t>
      </w:r>
      <w:hyperlink r:id="rId97" w:history="1">
        <w:r>
          <w:rPr>
            <w:color w:val="0000FF"/>
          </w:rPr>
          <w:t>Подпункт 5.2 пункта 1 статьи 333.18</w:t>
        </w:r>
      </w:hyperlink>
      <w:r>
        <w:t xml:space="preserve"> Налогового кодекса Российской Федерации.</w:t>
      </w:r>
    </w:p>
    <w:p w:rsidR="003B189F" w:rsidRDefault="003B189F">
      <w:pPr>
        <w:pStyle w:val="ConsPlusNormal"/>
        <w:jc w:val="both"/>
      </w:pPr>
    </w:p>
    <w:p w:rsidR="003B189F" w:rsidRDefault="003B189F">
      <w:pPr>
        <w:pStyle w:val="ConsPlusNormal"/>
        <w:ind w:firstLine="540"/>
        <w:jc w:val="both"/>
      </w:pPr>
      <w:r>
        <w:t>В случае, если заявления на совершение таких действий поданы в электронной форме, государственная пошлина уплачивается после подачи указанных заявлений, но до принятия их к рассмотрению.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lastRenderedPageBreak/>
        <w:t>40. Сведения о лицензии в виде выписки из реестра лицензий в форме электронного документа, подписанного усиленной квалифицированной электронной подписью уполномоченного органа, в реестре лицензий предоставляется без взимания платы.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>Сведения о лицензии в виде выписки из реестра лицензий на бумажном носителе на основании заявления о предоставлении сведений о лицензии предоставляется за плату &lt;45&gt;.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 xml:space="preserve">&lt;45&gt; </w:t>
      </w:r>
      <w:hyperlink r:id="rId98" w:history="1">
        <w:r>
          <w:rPr>
            <w:color w:val="0000FF"/>
          </w:rPr>
          <w:t>Приказ</w:t>
        </w:r>
      </w:hyperlink>
      <w:r>
        <w:t xml:space="preserve"> Минэкономразвития России от 6 ноября 2020 г. N 742 "Об установлении размера платы за предоставление выписки из реестра лицензий на бумажном носителе, порядка ее взимания, случаев и порядка возврата" (зарегистрирован Министерством юстиции Российской Федерации 10 декабря 2020 г., регистрационный N 61378).</w:t>
      </w:r>
    </w:p>
    <w:p w:rsidR="003B189F" w:rsidRDefault="003B189F">
      <w:pPr>
        <w:pStyle w:val="ConsPlusNormal"/>
        <w:jc w:val="both"/>
      </w:pPr>
    </w:p>
    <w:p w:rsidR="003B189F" w:rsidRDefault="003B189F">
      <w:pPr>
        <w:pStyle w:val="ConsPlusTitle"/>
        <w:jc w:val="center"/>
        <w:outlineLvl w:val="2"/>
      </w:pPr>
      <w:r>
        <w:t>Порядок, размер и основания взимания платы</w:t>
      </w:r>
    </w:p>
    <w:p w:rsidR="003B189F" w:rsidRDefault="003B189F">
      <w:pPr>
        <w:pStyle w:val="ConsPlusTitle"/>
        <w:jc w:val="center"/>
      </w:pPr>
      <w:r>
        <w:t>за предоставление услуг, которые являются необходимыми</w:t>
      </w:r>
    </w:p>
    <w:p w:rsidR="003B189F" w:rsidRDefault="003B189F">
      <w:pPr>
        <w:pStyle w:val="ConsPlusTitle"/>
        <w:jc w:val="center"/>
      </w:pPr>
      <w:r>
        <w:t>и обязательными для предоставления государственной услуги,</w:t>
      </w:r>
    </w:p>
    <w:p w:rsidR="003B189F" w:rsidRDefault="003B189F">
      <w:pPr>
        <w:pStyle w:val="ConsPlusTitle"/>
        <w:jc w:val="center"/>
      </w:pPr>
      <w:r>
        <w:t>включая информацию о методике расчета размера такой платы</w:t>
      </w:r>
    </w:p>
    <w:p w:rsidR="003B189F" w:rsidRDefault="003B189F">
      <w:pPr>
        <w:pStyle w:val="ConsPlusNormal"/>
        <w:jc w:val="both"/>
      </w:pPr>
    </w:p>
    <w:p w:rsidR="003B189F" w:rsidRDefault="003B189F">
      <w:pPr>
        <w:pStyle w:val="ConsPlusNormal"/>
        <w:ind w:firstLine="540"/>
        <w:jc w:val="both"/>
      </w:pPr>
      <w:r>
        <w:t xml:space="preserve">41. Порядок, размер и основания взимания платы за предоставление услуги "Выдача на основании результатов санитарно-эпидемиологических экспертиз, расследований, обследований, исследований, испытаний и иных видов оценок, оформленных в установленном порядке, санитарно-эпидемиологических заключений", включая информацию о расчете размера такой платы, установлены </w:t>
      </w:r>
      <w:hyperlink r:id="rId99" w:history="1">
        <w:r>
          <w:rPr>
            <w:color w:val="0000FF"/>
          </w:rPr>
          <w:t>методикой</w:t>
        </w:r>
      </w:hyperlink>
      <w:r>
        <w:t xml:space="preserve"> определения размера платы и предельных размеров платы за санитарно-эпидемиологические экспертизы, расследования, обследования, исследования, испытания, токсикологические, гигиенические и другие виды оценок в сфере санитарно-эпидемиологического благополучия человека, утвержденной приказом Федеральной службы по надзору в сфере защиты прав потребителей и благополучия человека от 17 сентября 2012 г. N 907 "Об утверждении методики определения размера платы и предельных размеров платы за санитарно-эпидемиологические экспертизы, расследования, обследования, исследования, испытания, токсикологические, гигиенические и другие виды оценок в сфере санитарно-эпидемиологического благополучия человека" (зарегистрирован Министерством юстиции Российской Федерации 28 ноября 2012 г., регистрационный N 25958).</w:t>
      </w:r>
    </w:p>
    <w:p w:rsidR="003B189F" w:rsidRDefault="003B189F">
      <w:pPr>
        <w:pStyle w:val="ConsPlusNormal"/>
        <w:jc w:val="both"/>
      </w:pPr>
    </w:p>
    <w:p w:rsidR="003B189F" w:rsidRDefault="003B189F">
      <w:pPr>
        <w:pStyle w:val="ConsPlusTitle"/>
        <w:jc w:val="center"/>
        <w:outlineLvl w:val="2"/>
      </w:pPr>
      <w:r>
        <w:t>Максимальный срок ожидания в очереди при подаче</w:t>
      </w:r>
    </w:p>
    <w:p w:rsidR="003B189F" w:rsidRDefault="003B189F">
      <w:pPr>
        <w:pStyle w:val="ConsPlusTitle"/>
        <w:jc w:val="center"/>
      </w:pPr>
      <w:r>
        <w:t>заявления о предоставлении государственной услуги, услуги,</w:t>
      </w:r>
    </w:p>
    <w:p w:rsidR="003B189F" w:rsidRDefault="003B189F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:rsidR="003B189F" w:rsidRDefault="003B189F">
      <w:pPr>
        <w:pStyle w:val="ConsPlusTitle"/>
        <w:jc w:val="center"/>
      </w:pPr>
      <w:r>
        <w:t>государственной услуги, и при получении результата</w:t>
      </w:r>
    </w:p>
    <w:p w:rsidR="003B189F" w:rsidRDefault="003B189F">
      <w:pPr>
        <w:pStyle w:val="ConsPlusTitle"/>
        <w:jc w:val="center"/>
      </w:pPr>
      <w:r>
        <w:t>предоставления таких услуг</w:t>
      </w:r>
    </w:p>
    <w:p w:rsidR="003B189F" w:rsidRDefault="003B189F">
      <w:pPr>
        <w:pStyle w:val="ConsPlusNormal"/>
        <w:jc w:val="both"/>
      </w:pPr>
    </w:p>
    <w:p w:rsidR="003B189F" w:rsidRDefault="003B189F">
      <w:pPr>
        <w:pStyle w:val="ConsPlusNormal"/>
        <w:ind w:firstLine="540"/>
        <w:jc w:val="both"/>
      </w:pPr>
      <w:r>
        <w:t>42. Максимальный срок ожидания в очереди при подаче заявления о предоставлении государственной услуги и при получении результата государственной услуги составляет 15 минут.</w:t>
      </w:r>
    </w:p>
    <w:p w:rsidR="003B189F" w:rsidRDefault="003B189F">
      <w:pPr>
        <w:pStyle w:val="ConsPlusNormal"/>
        <w:jc w:val="both"/>
      </w:pPr>
    </w:p>
    <w:p w:rsidR="003B189F" w:rsidRDefault="003B189F">
      <w:pPr>
        <w:pStyle w:val="ConsPlusTitle"/>
        <w:jc w:val="center"/>
        <w:outlineLvl w:val="2"/>
      </w:pPr>
      <w:r>
        <w:t>Срок и порядок регистрации заявления заявителя</w:t>
      </w:r>
    </w:p>
    <w:p w:rsidR="003B189F" w:rsidRDefault="003B189F">
      <w:pPr>
        <w:pStyle w:val="ConsPlusTitle"/>
        <w:jc w:val="center"/>
      </w:pPr>
      <w:r>
        <w:t>о предоставлении государственной услуги и услуги,</w:t>
      </w:r>
    </w:p>
    <w:p w:rsidR="003B189F" w:rsidRDefault="003B189F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:rsidR="003B189F" w:rsidRDefault="003B189F">
      <w:pPr>
        <w:pStyle w:val="ConsPlusTitle"/>
        <w:jc w:val="center"/>
      </w:pPr>
      <w:r>
        <w:t>государственной услуги, в том числе в электронной форме</w:t>
      </w:r>
    </w:p>
    <w:p w:rsidR="003B189F" w:rsidRDefault="003B189F">
      <w:pPr>
        <w:pStyle w:val="ConsPlusNormal"/>
        <w:jc w:val="both"/>
      </w:pPr>
    </w:p>
    <w:p w:rsidR="003B189F" w:rsidRDefault="003B189F">
      <w:pPr>
        <w:pStyle w:val="ConsPlusNormal"/>
        <w:ind w:firstLine="540"/>
        <w:jc w:val="both"/>
      </w:pPr>
      <w:bookmarkStart w:id="65" w:name="P454"/>
      <w:bookmarkEnd w:id="65"/>
      <w:r>
        <w:t xml:space="preserve">43. Заявление о предоставлении государственной услуги и прилагаемые к нему документы (в том числе представленные на основании уведомления об устранении нарушений), поступившие от заявителя в уполномоченный орган непосредственно или направленные в уполномоченный орган заказным почтовым отправлением с уведомлением о вручении, регистрируются в день поступления, а направленные в электронной форме - не позднее рабочего дня, следующего за днем поступления в уполномоченный орган заявления о предоставлении государственной услуги и </w:t>
      </w:r>
      <w:r>
        <w:lastRenderedPageBreak/>
        <w:t>прилагаемых к нему документов.</w:t>
      </w:r>
    </w:p>
    <w:p w:rsidR="003B189F" w:rsidRDefault="003B189F">
      <w:pPr>
        <w:pStyle w:val="ConsPlusNormal"/>
        <w:jc w:val="both"/>
      </w:pPr>
    </w:p>
    <w:p w:rsidR="003B189F" w:rsidRDefault="003B189F">
      <w:pPr>
        <w:pStyle w:val="ConsPlusTitle"/>
        <w:jc w:val="center"/>
        <w:outlineLvl w:val="2"/>
      </w:pPr>
      <w:r>
        <w:t>Требования к помещениям, в которых предоставляется</w:t>
      </w:r>
    </w:p>
    <w:p w:rsidR="003B189F" w:rsidRDefault="003B189F">
      <w:pPr>
        <w:pStyle w:val="ConsPlusTitle"/>
        <w:jc w:val="center"/>
      </w:pPr>
      <w:r>
        <w:t>государственная услуга, к залу ожидания, местам</w:t>
      </w:r>
    </w:p>
    <w:p w:rsidR="003B189F" w:rsidRDefault="003B189F">
      <w:pPr>
        <w:pStyle w:val="ConsPlusTitle"/>
        <w:jc w:val="center"/>
      </w:pPr>
      <w:r>
        <w:t>для заполнения заявлений о предоставлении государственной</w:t>
      </w:r>
    </w:p>
    <w:p w:rsidR="003B189F" w:rsidRDefault="003B189F">
      <w:pPr>
        <w:pStyle w:val="ConsPlusTitle"/>
        <w:jc w:val="center"/>
      </w:pPr>
      <w:r>
        <w:t>услуги, информационным стендам с образцами их заполнения</w:t>
      </w:r>
    </w:p>
    <w:p w:rsidR="003B189F" w:rsidRDefault="003B189F">
      <w:pPr>
        <w:pStyle w:val="ConsPlusTitle"/>
        <w:jc w:val="center"/>
      </w:pPr>
      <w:r>
        <w:t>и перечнем документов, необходимых для предоставления</w:t>
      </w:r>
    </w:p>
    <w:p w:rsidR="003B189F" w:rsidRDefault="003B189F">
      <w:pPr>
        <w:pStyle w:val="ConsPlusTitle"/>
        <w:jc w:val="center"/>
      </w:pPr>
      <w:r>
        <w:t>каждой государственной услуги, размещению и оформлению</w:t>
      </w:r>
    </w:p>
    <w:p w:rsidR="003B189F" w:rsidRDefault="003B189F">
      <w:pPr>
        <w:pStyle w:val="ConsPlusTitle"/>
        <w:jc w:val="center"/>
      </w:pPr>
      <w:r>
        <w:t>визуальной, текстовой и мультимедийной информации о порядке</w:t>
      </w:r>
    </w:p>
    <w:p w:rsidR="003B189F" w:rsidRDefault="003B189F">
      <w:pPr>
        <w:pStyle w:val="ConsPlusTitle"/>
        <w:jc w:val="center"/>
      </w:pPr>
      <w:r>
        <w:t>предоставления такой услуги, в том числе к обеспечению</w:t>
      </w:r>
    </w:p>
    <w:p w:rsidR="003B189F" w:rsidRDefault="003B189F">
      <w:pPr>
        <w:pStyle w:val="ConsPlusTitle"/>
        <w:jc w:val="center"/>
      </w:pPr>
      <w:r>
        <w:t>доступности для инвалидов указанных объектов</w:t>
      </w:r>
    </w:p>
    <w:p w:rsidR="003B189F" w:rsidRDefault="003B189F">
      <w:pPr>
        <w:pStyle w:val="ConsPlusTitle"/>
        <w:jc w:val="center"/>
      </w:pPr>
      <w:r>
        <w:t>в соответствии с законодательством Российской</w:t>
      </w:r>
    </w:p>
    <w:p w:rsidR="003B189F" w:rsidRDefault="003B189F">
      <w:pPr>
        <w:pStyle w:val="ConsPlusTitle"/>
        <w:jc w:val="center"/>
      </w:pPr>
      <w:r>
        <w:t>Федерации о социальной защите инвалидов</w:t>
      </w:r>
    </w:p>
    <w:p w:rsidR="003B189F" w:rsidRDefault="003B189F">
      <w:pPr>
        <w:pStyle w:val="ConsPlusNormal"/>
        <w:jc w:val="both"/>
      </w:pPr>
    </w:p>
    <w:p w:rsidR="003B189F" w:rsidRDefault="003B189F">
      <w:pPr>
        <w:pStyle w:val="ConsPlusNormal"/>
        <w:ind w:firstLine="540"/>
        <w:jc w:val="both"/>
      </w:pPr>
      <w:r>
        <w:t>44. Помещение, в котором предоставляется государственная услуга, зал ожидания, место для заполнения заявлений о предоставлении государственной услуги должно обеспечиваться необходимыми для предоставления государственной услуги оборудованием, канцелярскими принадлежностями, офисной мебелью, системой кондиционирования воздуха, доступом к гардеробу, телефоном, а также доступом к следующим документам (сведениям) в электронном виде или на бумажном носителе: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>копиям нормативных правовых актов, регулирующих деятельность по предоставлению государственной услуги;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>тексту Административного регламента.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>45. Визуальная, текстовая и мультимедийная информация о порядке предоставления государственной услуги, в том числе с образцами заполнения и перечнем документов, необходимых для предоставления государственной услуги, размещается на информационном стенде, а также на Едином портале, на официальном сайте уполномоченного органа.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>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посетителями.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>46. Вход и передвижение по помещениям, в которых осуществляется прием и выдача документов, необходимых для предоставления государственной услуги, не должны создавать затруднений для инвалидов и лиц с ограниченными возможностями здоровья.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>47. В соответствии с законодательством Российской Федерации о социальной защите инвалидов им обеспечиваются: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>условия для беспрепятственного доступа к объекту (зданию, помещению), в котором предоставляется государственная услуга, а также условия для беспрепятственного пользования транспортом, средствами связи и информации;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>сопровождение инвалидов, имеющих стойкие расстройства функции зрения и самостоятельного передвижения;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 xml:space="preserve"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</w:t>
      </w:r>
      <w:r>
        <w:lastRenderedPageBreak/>
        <w:t>которых предоставляются услуги, и к услугам с учетом ограничений их жизнедеятельности;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 xml:space="preserve">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 xml:space="preserve">допуск собаки-проводника на объекты (здания, помещения), в которых предоставляются услуги, при наличии документа, подтверждающего ее специальное обучение и выдаваемого по </w:t>
      </w:r>
      <w:hyperlink r:id="rId100" w:history="1">
        <w:r>
          <w:rPr>
            <w:color w:val="0000FF"/>
          </w:rPr>
          <w:t>форме</w:t>
        </w:r>
      </w:hyperlink>
      <w:r>
        <w:t xml:space="preserve"> и в </w:t>
      </w:r>
      <w:hyperlink r:id="rId101" w:history="1">
        <w:r>
          <w:rPr>
            <w:color w:val="0000FF"/>
          </w:rPr>
          <w:t>порядке</w:t>
        </w:r>
      </w:hyperlink>
      <w:r>
        <w:t>, которые установлены приказом Министерства труда и социальной защиты Российской Федерации от 22 июня 2015 г. N 386н "Об утверждении формы документа, подтверждающего специальное обучение собаки-проводника, и порядка его выдачи" (зарегистрирован Министерством юстиции Российской Федерации 21 июля 2015 г., регистрационный N 38115);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>оказание инвалидам помощи в преодолении барьеров, мешающих получению ими государственной услуги наравне с другими лицами.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 xml:space="preserve">В случае невозможности полностью приспособить объект с учетом потребностей инвалидов собственник объекта в соответствии со </w:t>
      </w:r>
      <w:hyperlink r:id="rId102" w:history="1">
        <w:r>
          <w:rPr>
            <w:color w:val="0000FF"/>
          </w:rPr>
          <w:t>статьей 15</w:t>
        </w:r>
      </w:hyperlink>
      <w:r>
        <w:t xml:space="preserve"> Федерального закона от 24 ноября 1995 г. N 181-ФЗ "О социальной защите инвалидов в Российской Федерации" &lt;46&gt; должен принимать меры для обеспечения доступа инвалидов к месту предоставления услуги, либо обеспечить ее предоставление по месту жительства инвалида или в дистанционном режиме.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>&lt;46&gt; Собрание законодательства Российской Федерации, 1995, N 48, ст. 4563; 2019, N 29, ст. 3851.</w:t>
      </w:r>
    </w:p>
    <w:p w:rsidR="003B189F" w:rsidRDefault="003B189F">
      <w:pPr>
        <w:pStyle w:val="ConsPlusNormal"/>
        <w:jc w:val="both"/>
      </w:pPr>
    </w:p>
    <w:p w:rsidR="003B189F" w:rsidRDefault="003B189F">
      <w:pPr>
        <w:pStyle w:val="ConsPlusTitle"/>
        <w:jc w:val="center"/>
        <w:outlineLvl w:val="2"/>
      </w:pPr>
      <w:r>
        <w:t>Показатели доступности и качества государственной</w:t>
      </w:r>
    </w:p>
    <w:p w:rsidR="003B189F" w:rsidRDefault="003B189F">
      <w:pPr>
        <w:pStyle w:val="ConsPlusTitle"/>
        <w:jc w:val="center"/>
      </w:pPr>
      <w:r>
        <w:t>услуги, в том числе количество взаимодействий заявителя</w:t>
      </w:r>
    </w:p>
    <w:p w:rsidR="003B189F" w:rsidRDefault="003B189F">
      <w:pPr>
        <w:pStyle w:val="ConsPlusTitle"/>
        <w:jc w:val="center"/>
      </w:pPr>
      <w:r>
        <w:t>с должностными лицами при предоставлении государственной</w:t>
      </w:r>
    </w:p>
    <w:p w:rsidR="003B189F" w:rsidRDefault="003B189F">
      <w:pPr>
        <w:pStyle w:val="ConsPlusTitle"/>
        <w:jc w:val="center"/>
      </w:pPr>
      <w:r>
        <w:t>услуги и их продолжительность, возможность получения</w:t>
      </w:r>
    </w:p>
    <w:p w:rsidR="003B189F" w:rsidRDefault="003B189F">
      <w:pPr>
        <w:pStyle w:val="ConsPlusTitle"/>
        <w:jc w:val="center"/>
      </w:pPr>
      <w:r>
        <w:t>информации о ходе предоставления государственной услуги,</w:t>
      </w:r>
    </w:p>
    <w:p w:rsidR="003B189F" w:rsidRDefault="003B189F">
      <w:pPr>
        <w:pStyle w:val="ConsPlusTitle"/>
        <w:jc w:val="center"/>
      </w:pPr>
      <w:r>
        <w:t>в том числе с использованием информационно-коммуникационных</w:t>
      </w:r>
    </w:p>
    <w:p w:rsidR="003B189F" w:rsidRDefault="003B189F">
      <w:pPr>
        <w:pStyle w:val="ConsPlusTitle"/>
        <w:jc w:val="center"/>
      </w:pPr>
      <w:r>
        <w:t>технологий, возможность либо невозможность получения</w:t>
      </w:r>
    </w:p>
    <w:p w:rsidR="003B189F" w:rsidRDefault="003B189F">
      <w:pPr>
        <w:pStyle w:val="ConsPlusTitle"/>
        <w:jc w:val="center"/>
      </w:pPr>
      <w:r>
        <w:t>государственной услуги в многофункциональном центре</w:t>
      </w:r>
    </w:p>
    <w:p w:rsidR="003B189F" w:rsidRDefault="003B189F">
      <w:pPr>
        <w:pStyle w:val="ConsPlusTitle"/>
        <w:jc w:val="center"/>
      </w:pPr>
      <w:r>
        <w:t>предоставления государственных и муниципальных услуг</w:t>
      </w:r>
    </w:p>
    <w:p w:rsidR="003B189F" w:rsidRDefault="003B189F">
      <w:pPr>
        <w:pStyle w:val="ConsPlusTitle"/>
        <w:jc w:val="center"/>
      </w:pPr>
      <w:r>
        <w:t>(в том числе в полном объеме), в любом территориальном</w:t>
      </w:r>
    </w:p>
    <w:p w:rsidR="003B189F" w:rsidRDefault="003B189F">
      <w:pPr>
        <w:pStyle w:val="ConsPlusTitle"/>
        <w:jc w:val="center"/>
      </w:pPr>
      <w:r>
        <w:t>подразделении органа, предоставляющего государственную</w:t>
      </w:r>
    </w:p>
    <w:p w:rsidR="003B189F" w:rsidRDefault="003B189F">
      <w:pPr>
        <w:pStyle w:val="ConsPlusTitle"/>
        <w:jc w:val="center"/>
      </w:pPr>
      <w:r>
        <w:t>услугу, по выбору заявителя (экстерриториальный принцип),</w:t>
      </w:r>
    </w:p>
    <w:p w:rsidR="003B189F" w:rsidRDefault="003B189F">
      <w:pPr>
        <w:pStyle w:val="ConsPlusTitle"/>
        <w:jc w:val="center"/>
      </w:pPr>
      <w:r>
        <w:t>посредством запроса о предоставлении нескольких</w:t>
      </w:r>
    </w:p>
    <w:p w:rsidR="003B189F" w:rsidRDefault="003B189F">
      <w:pPr>
        <w:pStyle w:val="ConsPlusTitle"/>
        <w:jc w:val="center"/>
      </w:pPr>
      <w:r>
        <w:t>государственных и (или) муниципальных услуг</w:t>
      </w:r>
    </w:p>
    <w:p w:rsidR="003B189F" w:rsidRDefault="003B189F">
      <w:pPr>
        <w:pStyle w:val="ConsPlusTitle"/>
        <w:jc w:val="center"/>
      </w:pPr>
      <w:r>
        <w:t>в многофункциональных центрах предоставления</w:t>
      </w:r>
    </w:p>
    <w:p w:rsidR="003B189F" w:rsidRDefault="003B189F">
      <w:pPr>
        <w:pStyle w:val="ConsPlusTitle"/>
        <w:jc w:val="center"/>
      </w:pPr>
      <w:r>
        <w:t>государственных и муниципальных услуг, предусмотренного</w:t>
      </w:r>
    </w:p>
    <w:p w:rsidR="003B189F" w:rsidRDefault="003B189F">
      <w:pPr>
        <w:pStyle w:val="ConsPlusTitle"/>
        <w:jc w:val="center"/>
      </w:pPr>
      <w:hyperlink r:id="rId103" w:history="1">
        <w:r>
          <w:rPr>
            <w:color w:val="0000FF"/>
          </w:rPr>
          <w:t>статьей 15.1</w:t>
        </w:r>
      </w:hyperlink>
      <w:r>
        <w:t xml:space="preserve"> Федерального закона N 210-ФЗ</w:t>
      </w:r>
    </w:p>
    <w:p w:rsidR="003B189F" w:rsidRDefault="003B189F">
      <w:pPr>
        <w:pStyle w:val="ConsPlusNormal"/>
        <w:jc w:val="both"/>
      </w:pPr>
    </w:p>
    <w:p w:rsidR="003B189F" w:rsidRDefault="003B189F">
      <w:pPr>
        <w:pStyle w:val="ConsPlusNormal"/>
        <w:ind w:firstLine="540"/>
        <w:jc w:val="both"/>
      </w:pPr>
      <w:r>
        <w:t>48. Показателями доступности и качества государственной услуги являются: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>а) открытый доступ для заявителей и других лиц к информации о порядке и сроках предоставления государственной услуги, порядке обжалования действий (бездействия) должностных лиц;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>б) соблюдение стандарта предоставления государственной услуги;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lastRenderedPageBreak/>
        <w:t>в) отсутствие обоснованных жалоб заявителей на действия (бездействие) должностных лиц при предоставлении государственной услуги;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>г) полнота и актуальность информации о порядке предоставления государственной услуги;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>д) предоставление возможности подачи заявления о предоставлении государственной услуги и документов (содержащихся в них сведений), необходимых для предоставления государственной услуги, в форме электронного документа;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>е) предоставление возможности получения информации о ходе предоставления государственной услуги, в том числе с использованием информационно-коммуникационных технологий;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>ж) возможность выбора заявителем формы обращения за предоставлением государственной услуги (лично, по почте, в форме электронного документа с использованием Единого портала, официального сайта уполномоченного органа);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>з) количество взаимодействий заявителя (его представителя) с должностными лицами при предоставлении государственной услуги и их продолжительность.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>49. В процессе предоставления государственной услуги заявитель взаимодействует с должностными лицами: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>а) при подаче документов, необходимых для предоставления государственной услуги, непосредственно;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>б) при получении уведомления об устранении нарушений непосредственно;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>в) при получении результата предоставления государственной услуги непосредственно;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>г) при информировании по вопросам предоставления государственной услуги по телефону.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>Продолжительность одного взаимодействия заявителя с должностным лицом при предоставлении государственной услуги не превышает 15 минут.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>50. Заявителю при предоставлении государственной услуги в электронной форме с использованием Единого портала обеспечивается выполнение следующих действий: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>получение информации о порядке и сроках предоставления государственной услуги;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>запись на прием в уполномоченный орган для подачи заявления о предоставлении государственной услуги;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>формирование заявления о предоставлении государственной услуги;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>прием и регистрация заявления о предоставлении государственной услуги и иных документов, необходимых для предоставления государственной услуги;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>оплата государственной пошлины за предоставление услуги и внесение платы за предоставление выписки из реестра лицензий на бумажном носителе;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>получение результата предоставления государственной услуги;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>получение сведений о ходе рассмотрения заявления о предоставлении государственной услуги;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>осуществление оценки качества предоставления государственной услуги;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lastRenderedPageBreak/>
        <w:t>досудебное (внесудебное) обжалование решений и действий (бездействия) уполномоченного органа, его должностных лиц.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>51. Возможность получения государственной услуги в многофункциональном центре предоставления государственных и муниципальных услуг не предусмотрена.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>52. Возможность получения государственной услуги в органе исполнительной власти иного субъекта Российской Федерации (экстерриториальный принцип) не предусмотрена.</w:t>
      </w:r>
    </w:p>
    <w:p w:rsidR="003B189F" w:rsidRDefault="003B189F">
      <w:pPr>
        <w:pStyle w:val="ConsPlusNormal"/>
        <w:jc w:val="both"/>
      </w:pPr>
    </w:p>
    <w:p w:rsidR="003B189F" w:rsidRDefault="003B189F">
      <w:pPr>
        <w:pStyle w:val="ConsPlusTitle"/>
        <w:jc w:val="center"/>
        <w:outlineLvl w:val="2"/>
      </w:pPr>
      <w:r>
        <w:t>Иные требования, в том числе учитывающие</w:t>
      </w:r>
    </w:p>
    <w:p w:rsidR="003B189F" w:rsidRDefault="003B189F">
      <w:pPr>
        <w:pStyle w:val="ConsPlusTitle"/>
        <w:jc w:val="center"/>
      </w:pPr>
      <w:r>
        <w:t>особенности предоставления государственной</w:t>
      </w:r>
    </w:p>
    <w:p w:rsidR="003B189F" w:rsidRDefault="003B189F">
      <w:pPr>
        <w:pStyle w:val="ConsPlusTitle"/>
        <w:jc w:val="center"/>
      </w:pPr>
      <w:r>
        <w:t>услуги по экстерриториальному принципу (в случае,</w:t>
      </w:r>
    </w:p>
    <w:p w:rsidR="003B189F" w:rsidRDefault="003B189F">
      <w:pPr>
        <w:pStyle w:val="ConsPlusTitle"/>
        <w:jc w:val="center"/>
      </w:pPr>
      <w:r>
        <w:t>если государственная услуга предоставляется</w:t>
      </w:r>
    </w:p>
    <w:p w:rsidR="003B189F" w:rsidRDefault="003B189F">
      <w:pPr>
        <w:pStyle w:val="ConsPlusTitle"/>
        <w:jc w:val="center"/>
      </w:pPr>
      <w:r>
        <w:t>по экстерриториальному принципу) и особенности</w:t>
      </w:r>
    </w:p>
    <w:p w:rsidR="003B189F" w:rsidRDefault="003B189F">
      <w:pPr>
        <w:pStyle w:val="ConsPlusTitle"/>
        <w:jc w:val="center"/>
      </w:pPr>
      <w:r>
        <w:t>предоставления государственной услуги</w:t>
      </w:r>
    </w:p>
    <w:p w:rsidR="003B189F" w:rsidRDefault="003B189F">
      <w:pPr>
        <w:pStyle w:val="ConsPlusTitle"/>
        <w:jc w:val="center"/>
      </w:pPr>
      <w:r>
        <w:t>в электронной форме</w:t>
      </w:r>
    </w:p>
    <w:p w:rsidR="003B189F" w:rsidRDefault="003B189F">
      <w:pPr>
        <w:pStyle w:val="ConsPlusNormal"/>
        <w:jc w:val="both"/>
      </w:pPr>
    </w:p>
    <w:p w:rsidR="003B189F" w:rsidRDefault="003B189F">
      <w:pPr>
        <w:pStyle w:val="ConsPlusNormal"/>
        <w:ind w:firstLine="540"/>
        <w:jc w:val="both"/>
      </w:pPr>
      <w:r>
        <w:t>53. Для обеспечения возможности подачи заявления в электронной форме через Единый портал заявитель должен быть зарегистрирован в системе Единого портала.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 xml:space="preserve">Заявления и документы, указанные в </w:t>
      </w:r>
      <w:hyperlink w:anchor="P137" w:history="1">
        <w:r>
          <w:rPr>
            <w:color w:val="0000FF"/>
          </w:rPr>
          <w:t>пунктах 15</w:t>
        </w:r>
      </w:hyperlink>
      <w:r>
        <w:t xml:space="preserve"> - </w:t>
      </w:r>
      <w:hyperlink w:anchor="P302" w:history="1">
        <w:r>
          <w:rPr>
            <w:color w:val="0000FF"/>
          </w:rPr>
          <w:t>22</w:t>
        </w:r>
      </w:hyperlink>
      <w:r>
        <w:t xml:space="preserve">, </w:t>
      </w:r>
      <w:hyperlink w:anchor="P316" w:history="1">
        <w:r>
          <w:rPr>
            <w:color w:val="0000FF"/>
          </w:rPr>
          <w:t>24</w:t>
        </w:r>
      </w:hyperlink>
      <w:r>
        <w:t xml:space="preserve"> - </w:t>
      </w:r>
      <w:hyperlink w:anchor="P320" w:history="1">
        <w:r>
          <w:rPr>
            <w:color w:val="0000FF"/>
          </w:rPr>
          <w:t>25</w:t>
        </w:r>
      </w:hyperlink>
      <w:r>
        <w:t xml:space="preserve"> Административного регламента, могут быть направлены в электронной форме посредством Единого портала с использованием единой системы идентификации и аутентификации или с использованием государственной информационной системы субъекта Российской Федерации, обеспечивающей идентификацию и аутентификацию граждан и организаций при предоставлении государственных услуг, в порядке, установленном высшим исполнительным органом государственной власти субъекта Российской Федерации, либо посредством официального сайта уполномоченного органа с использованием усиленной квалифицированной электронной подписи заявителя в соответствии с Федеральным </w:t>
      </w:r>
      <w:hyperlink r:id="rId104" w:history="1">
        <w:r>
          <w:rPr>
            <w:color w:val="0000FF"/>
          </w:rPr>
          <w:t>законом</w:t>
        </w:r>
      </w:hyperlink>
      <w:r>
        <w:t xml:space="preserve"> от 6 апреля 2011 г. N 63-ФЗ "Об электронной подписи" &lt;47&gt; и </w:t>
      </w:r>
      <w:hyperlink r:id="rId10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 июня 2012 г. N 634 "О видах электронной подписи, использование которых допускается при обращении за получением государственных и муниципальных услуг" &lt;48&gt;.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>&lt;47&gt; Собрание законодательства Российской Федерации, 2011, N 15, ст. 2036; 2020, N 24, ст. 3755.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>&lt;48&gt; Собрание законодательства Российской Федерации, 2012, N 27, ст. 3744; 2018, N 36, ст. 5623.</w:t>
      </w:r>
    </w:p>
    <w:p w:rsidR="003B189F" w:rsidRDefault="003B189F">
      <w:pPr>
        <w:pStyle w:val="ConsPlusNormal"/>
        <w:jc w:val="both"/>
      </w:pPr>
    </w:p>
    <w:p w:rsidR="003B189F" w:rsidRDefault="003B189F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3B189F" w:rsidRDefault="003B189F">
      <w:pPr>
        <w:pStyle w:val="ConsPlusTitle"/>
        <w:jc w:val="center"/>
      </w:pPr>
      <w:r>
        <w:t>административных процедур (действий), требования к порядку</w:t>
      </w:r>
    </w:p>
    <w:p w:rsidR="003B189F" w:rsidRDefault="003B189F">
      <w:pPr>
        <w:pStyle w:val="ConsPlusTitle"/>
        <w:jc w:val="center"/>
      </w:pPr>
      <w:r>
        <w:t>их выполнения, в том числе особенности выполнения</w:t>
      </w:r>
    </w:p>
    <w:p w:rsidR="003B189F" w:rsidRDefault="003B189F">
      <w:pPr>
        <w:pStyle w:val="ConsPlusTitle"/>
        <w:jc w:val="center"/>
      </w:pPr>
      <w:r>
        <w:t>административных процедур (действий)</w:t>
      </w:r>
    </w:p>
    <w:p w:rsidR="003B189F" w:rsidRDefault="003B189F">
      <w:pPr>
        <w:pStyle w:val="ConsPlusTitle"/>
        <w:jc w:val="center"/>
      </w:pPr>
      <w:r>
        <w:t>в электронной форме</w:t>
      </w:r>
    </w:p>
    <w:p w:rsidR="003B189F" w:rsidRDefault="003B189F">
      <w:pPr>
        <w:pStyle w:val="ConsPlusNormal"/>
        <w:jc w:val="both"/>
      </w:pPr>
    </w:p>
    <w:p w:rsidR="003B189F" w:rsidRDefault="003B189F">
      <w:pPr>
        <w:pStyle w:val="ConsPlusTitle"/>
        <w:jc w:val="center"/>
        <w:outlineLvl w:val="2"/>
      </w:pPr>
      <w:r>
        <w:t>Исчерпывающий перечень административных процедур (действий)</w:t>
      </w:r>
    </w:p>
    <w:p w:rsidR="003B189F" w:rsidRDefault="003B189F">
      <w:pPr>
        <w:pStyle w:val="ConsPlusNormal"/>
        <w:jc w:val="both"/>
      </w:pPr>
    </w:p>
    <w:p w:rsidR="003B189F" w:rsidRDefault="003B189F">
      <w:pPr>
        <w:pStyle w:val="ConsPlusNormal"/>
        <w:ind w:firstLine="540"/>
        <w:jc w:val="both"/>
      </w:pPr>
      <w:r>
        <w:t>54. При предоставлении государственной услуги осуществляются следующие административные процедуры (действия):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>а) регистрация, принятие заявления о предоставлении лицензии (временной лицензии), о переоформлении лицензии и прилагаемых к нему документов к рассмотрению;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lastRenderedPageBreak/>
        <w:t>б) формирование и направление межведомственных запросов в органы, участвующие в предоставлении государственной услуги;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>в) рассмотрение заявления о предоставлении лицензии, рассмотрение заявления о переоформлении лицензии в случае намерения лицензиата осуществлять образовательную деятельность по адресу места ее осуществления, не предусмотренному лицензией, или осуществлять образовательную деятельность в филиале, не предусмотренном лицензией либо оказывать образовательные услуги по реализации новых образовательных программ, не предусмотренных лицензией;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 xml:space="preserve">г) рассмотрение заявления о переоформлении лицензии в случаях реорганизации юридического лица в форме присоединения, преобразования, слияния, изменения его наименования, адреса места нахождения, а также в случаях изменения места жительства, имени, фамилии и (в случае, если имеется) отчества индивидуального предпринимателя, реквизитов документа, удостоверяющего его личность, прекращения деятельности по одному или нескольким адресам, прекращения оказания образовательной услуги по реализации образовательной (образовательных) программы (программ), а также изменения наименований образовательных программ, предусмотренных лицензией, в целях их приведения в соответствие с перечнями профессий, специальностей, предусмотренными </w:t>
      </w:r>
      <w:hyperlink r:id="rId106" w:history="1">
        <w:r>
          <w:rPr>
            <w:color w:val="0000FF"/>
          </w:rPr>
          <w:t>частью 8 статьи 11</w:t>
        </w:r>
      </w:hyperlink>
      <w:r>
        <w:t xml:space="preserve"> Федерального закона N 273-ФЗ;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>д) рассмотрение заявления о предоставлении временной лицензии;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>е) регистрация заявления о прекращении осуществления образовательной деятельности, рассмотрение заявления о прекращении действия лицензии;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>ж) регистрация заявления о предоставлении сведений о лицензии, рассмотрение заявления о предоставлении сведений о лицензии;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>з) исправление допущенных опечаток и (или) ошибок в реестре лицензий и (или) в сформированных в результате предоставления государственной услуги документах.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>55. Административные процедуры, выполняемые в многофункциональных центрах предоставления государственных и муниципальных услуг, отсутствуют.</w:t>
      </w:r>
    </w:p>
    <w:p w:rsidR="003B189F" w:rsidRDefault="003B189F">
      <w:pPr>
        <w:pStyle w:val="ConsPlusNormal"/>
        <w:jc w:val="both"/>
      </w:pPr>
    </w:p>
    <w:p w:rsidR="003B189F" w:rsidRDefault="003B189F">
      <w:pPr>
        <w:pStyle w:val="ConsPlusTitle"/>
        <w:jc w:val="center"/>
        <w:outlineLvl w:val="2"/>
      </w:pPr>
      <w:r>
        <w:t>Регистрация, принятие заявления о предоставлении</w:t>
      </w:r>
    </w:p>
    <w:p w:rsidR="003B189F" w:rsidRDefault="003B189F">
      <w:pPr>
        <w:pStyle w:val="ConsPlusTitle"/>
        <w:jc w:val="center"/>
      </w:pPr>
      <w:r>
        <w:t>лицензии (временной лицензии), о переоформлении лицензии</w:t>
      </w:r>
    </w:p>
    <w:p w:rsidR="003B189F" w:rsidRDefault="003B189F">
      <w:pPr>
        <w:pStyle w:val="ConsPlusTitle"/>
        <w:jc w:val="center"/>
      </w:pPr>
      <w:r>
        <w:t>и прилагаемых к нему документов к рассмотрению</w:t>
      </w:r>
    </w:p>
    <w:p w:rsidR="003B189F" w:rsidRDefault="003B189F">
      <w:pPr>
        <w:pStyle w:val="ConsPlusNormal"/>
        <w:jc w:val="both"/>
      </w:pPr>
    </w:p>
    <w:p w:rsidR="003B189F" w:rsidRDefault="003B189F">
      <w:pPr>
        <w:pStyle w:val="ConsPlusNormal"/>
        <w:ind w:firstLine="540"/>
        <w:jc w:val="both"/>
      </w:pPr>
      <w:r>
        <w:t>56. Основанием для начала административной процедуры является поступление в уполномоченный орган заявления о предоставлении лицензии (временной лицензии), о переоформлении лицензии и прилагаемых к нему документов (далее в настоящем подразделе - заявление, заявление и прилагаемые к нему документы).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>57. Заявление и прилагаемые к нему документы принимаются уполномоченным органом по описи.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>58. Копия описи с отметкой о дате поступления заявления и прилагаемых к нему документов в день поступления вручается заявителю или направляется ему заказным почтовым отправлением с уведомлением о вручении.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 xml:space="preserve">В случае если в заявлении заявитель указал просьбу о направлении ему в электронной форме информации по вопросам лицензирования образовательной деятельности, указанная копия описи направляется ему в форме электронного документа, подписанного усиленной квалифицированной электронной подписью уполномоченного органа, способом, обеспечивающим подтверждение получения соискателем лицензии (лицензиатом) такой копии и подтверждение доставки указанного документа, в том числе посредством официального сайта уполномоченного органа, </w:t>
      </w:r>
      <w:r>
        <w:lastRenderedPageBreak/>
        <w:t>Единого портала.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 xml:space="preserve">59. Поступившее в уполномоченный орган заявление и прилагаемые к нему документы регистрируются в сроки, предусмотренные </w:t>
      </w:r>
      <w:hyperlink w:anchor="P454" w:history="1">
        <w:r>
          <w:rPr>
            <w:color w:val="0000FF"/>
          </w:rPr>
          <w:t>пунктом 43</w:t>
        </w:r>
      </w:hyperlink>
      <w:r>
        <w:t xml:space="preserve"> Административного регламента.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 xml:space="preserve">60. Должностное лицо уполномоченного органа (далее в настоящем разделе - ответственный исполнитель) осуществляет проверку поступившего заявления на правильность оформления и полноту прилагаемых к нему документов, а также на наличие оснований для отказа в предоставлении государственной услуги, предусмотренных </w:t>
      </w:r>
      <w:hyperlink w:anchor="P374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376" w:history="1">
        <w:r>
          <w:rPr>
            <w:color w:val="0000FF"/>
          </w:rPr>
          <w:t>"в" пункта 33</w:t>
        </w:r>
      </w:hyperlink>
      <w:r>
        <w:t xml:space="preserve">, </w:t>
      </w:r>
      <w:hyperlink w:anchor="P380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383" w:history="1">
        <w:r>
          <w:rPr>
            <w:color w:val="0000FF"/>
          </w:rPr>
          <w:t>"г" пункта 34</w:t>
        </w:r>
      </w:hyperlink>
      <w:r>
        <w:t xml:space="preserve">, </w:t>
      </w:r>
      <w:hyperlink w:anchor="P387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392" w:history="1">
        <w:r>
          <w:rPr>
            <w:color w:val="0000FF"/>
          </w:rPr>
          <w:t>"е" пункта 35</w:t>
        </w:r>
      </w:hyperlink>
      <w:r>
        <w:t xml:space="preserve"> Административного регламента.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>В случае, если заявление оформлено надлежащим образом и прилагаемые к нему документы представлены в полном объеме, ответственный исполнитель готовит проект уведомления о принятии к рассмотрению заявления и прилагаемых к нему документов (далее - уведомление о принятии к рассмотрению).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>Уведомление о принятии к рассмотрению подписывается уполномоченным должностным лицом и в срок, не превышающий трех рабочих дней со дня поступления заявления и прилагаемых к нему документов, направляется соискателю лицензии (лицензиату) заказным почтовым отправлением с уведомлением о вручении.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>В случае если в заявлении соискатель лицензии (лицензиат) указал просьбу о направлении ему в электронной форме информации по вопросам лицензирования образовательной деятельности, уведомление о принятии к рассмотрению в срок, не превышающий трех рабочих дней со дня приема заявления и прилагаемых к нему документов, направляется соискателю лицензии (лицензиату) в форме электронного документа, подписанного усиленной квалифицированной электронной подписью уполномоченного органа, способом, обеспечивающим подтверждение получения соискателем лицензии (лицензиатом) такого уведомления и подтверждение доставки указанного документа, в том числе посредством официального сайта уполномоченного органа, Единого портала.</w:t>
      </w:r>
    </w:p>
    <w:p w:rsidR="003B189F" w:rsidRDefault="003B189F">
      <w:pPr>
        <w:pStyle w:val="ConsPlusNormal"/>
        <w:spacing w:before="220"/>
        <w:ind w:firstLine="540"/>
        <w:jc w:val="both"/>
      </w:pPr>
      <w:bookmarkStart w:id="66" w:name="P579"/>
      <w:bookmarkEnd w:id="66"/>
      <w:r>
        <w:t>61. В случае если заявление оформлено с нарушением требований и (или) прилагаемые к нему документы представлены не в полном объеме, ответственный исполнитель готовит проект уведомления об устранении нарушений.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>После подписания уполномоченным должностным лицом уведомления об устранении нарушений такое уведомление в срок, не превышающий трех рабочих дней со дня приема заявления и прилагаемых к нему документов, вручается руководителю соискателя лицензии (лицензиата) или направляется заказным почтовым отправлением с уведомлением о вручении.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>В случае если в заявлении соискатель лицензии (лицензиат) указал просьбу о направлении ему в электронной форме информации по вопросам лицензирования образовательной деятельности, уведомление об устранении нарушений в срок, не превышающий трех рабочих дней со дня приема заявления и прилагаемых к нему документов направляется соискателю лицензии (лицензиату) в форме электронного документа, подписанного усиленной квалифицированной электронной подписью уполномоченного органа, способом, обеспечивающим подтверждение доставки такого уведомления и его получения соискателем лицензии (лицензиатом), в том числе посредством официального сайта уполномоченного органа, Единого портала.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 xml:space="preserve">62. В случае выявления наличия оснований, предусмотренных </w:t>
      </w:r>
      <w:hyperlink w:anchor="P374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376" w:history="1">
        <w:r>
          <w:rPr>
            <w:color w:val="0000FF"/>
          </w:rPr>
          <w:t>"в" пункта 33</w:t>
        </w:r>
      </w:hyperlink>
      <w:r>
        <w:t xml:space="preserve">, </w:t>
      </w:r>
      <w:hyperlink w:anchor="P380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383" w:history="1">
        <w:r>
          <w:rPr>
            <w:color w:val="0000FF"/>
          </w:rPr>
          <w:t>"г" пункта 34</w:t>
        </w:r>
      </w:hyperlink>
      <w:r>
        <w:t xml:space="preserve">, </w:t>
      </w:r>
      <w:hyperlink w:anchor="P387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392" w:history="1">
        <w:r>
          <w:rPr>
            <w:color w:val="0000FF"/>
          </w:rPr>
          <w:t>"е" пункта 35</w:t>
        </w:r>
      </w:hyperlink>
      <w:r>
        <w:t xml:space="preserve"> Административного регламента, уполномоченный орган принимает решение об отказе в предоставлении государственной услуги с обоснованием причин отказа и о возврате заявления и прилагаемых к нему документов.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 xml:space="preserve">63. При поступлении в уполномоченный орган заявления и прилагаемых документов, представленных в соответствии с уведомлением об устранении нарушений, ответственный </w:t>
      </w:r>
      <w:r>
        <w:lastRenderedPageBreak/>
        <w:t>исполнитель осуществляет проверку представленного заявления на правильность оформления и полноту прилагаемых к нему документов.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>В случае если соискателем лицензии (лицензиатом) на основании уведомления об устранении нарушений представлены в уполномоченный орган надлежащим образом оформленное заявление и в полном объеме прилагаемые к нему документы в тридцатидневный срок со дня получения уведомления об устранении нарушений, ответственный исполнитель готовит проект уведомления о принятии к рассмотрению.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>Уведомление о принятии к рассмотрению подписывается уполномоченным должностным лицом и в срок, не превышающий трех рабочих дней со дня представления надлежащим образом оформленного заявления и прилагаемых к нему документов в полном объеме, направляется соискателю лицензии (лицензиату) заказным почтовым отправлением с уведомлением о вручении.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>В случае если в заявлении соискатель лицензии (лицензиат) указал просьбу о направлении ему в электронной форме информации по вопросам лицензирования образовательной деятельности, уведомление о принятии к рассмотрению в срок, не превышающий трех рабочих дней со дня представления заявления и прилагаемых к нему документов на основании уведомления об устранении нарушений, направляется соискателю лицензии (лицензиату) в форме электронного документа, подписанного усиленной квалифицированной электронной подписью уполномоченного органа, способом, обеспечивающим подтверждение доставки такого уведомления и его получения соискателем лицензии (лицензиатом), в том числе посредством официального сайта уполномоченного органа, Единого портала.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 xml:space="preserve">64. В случае выявления наличия оснований, предусмотренных </w:t>
      </w:r>
      <w:hyperlink w:anchor="P377" w:history="1">
        <w:r>
          <w:rPr>
            <w:color w:val="0000FF"/>
          </w:rPr>
          <w:t>подпунктом "г" пункта 33</w:t>
        </w:r>
      </w:hyperlink>
      <w:r>
        <w:t xml:space="preserve">, </w:t>
      </w:r>
      <w:hyperlink w:anchor="P384" w:history="1">
        <w:r>
          <w:rPr>
            <w:color w:val="0000FF"/>
          </w:rPr>
          <w:t>подпунктом "д" пункта 34</w:t>
        </w:r>
      </w:hyperlink>
      <w:r>
        <w:t xml:space="preserve">, </w:t>
      </w:r>
      <w:hyperlink w:anchor="P393" w:history="1">
        <w:r>
          <w:rPr>
            <w:color w:val="0000FF"/>
          </w:rPr>
          <w:t>подпунктом "ж" пункта 35</w:t>
        </w:r>
      </w:hyperlink>
      <w:r>
        <w:t xml:space="preserve"> Административного регламента, в срок, не превышающий трех рабочих дней со дня представления заявления и прилагаемых к нему документов или истечения тридцатидневного срока со дня вручения или направления уведомления об устранении нарушений, уполномоченный орган принимает решение о возврате заявления и прилагаемых к нему документов и об отказе в предоставлении государственной услуги.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>65. Критериями принятия решения по административной процедуре является наличие или отсутствие оснований для отказа в принятии заявления и прилагаемых к нему документов к рассмотрению.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>66. Результатом административной процедуры является принятие заявления и прилагаемых к нему документов к рассмотрению либо решения о возврате заявления и прилагаемых к нему документов и об отказе в предоставлении государственной услуги.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>67. Способом фиксации результата административной процедуры является направление уведомления о принятии заявления и прилагаемых к нему документов к рассмотрению либо о возврате заявления и прилагаемых к нему документов и об отказе в предоставлении государственной услуги.</w:t>
      </w:r>
    </w:p>
    <w:p w:rsidR="003B189F" w:rsidRDefault="003B189F">
      <w:pPr>
        <w:pStyle w:val="ConsPlusNormal"/>
        <w:jc w:val="both"/>
      </w:pPr>
    </w:p>
    <w:p w:rsidR="003B189F" w:rsidRDefault="003B189F">
      <w:pPr>
        <w:pStyle w:val="ConsPlusTitle"/>
        <w:jc w:val="center"/>
        <w:outlineLvl w:val="2"/>
      </w:pPr>
      <w:r>
        <w:t>Формирование и направление межведомственных</w:t>
      </w:r>
    </w:p>
    <w:p w:rsidR="003B189F" w:rsidRDefault="003B189F">
      <w:pPr>
        <w:pStyle w:val="ConsPlusTitle"/>
        <w:jc w:val="center"/>
      </w:pPr>
      <w:r>
        <w:t>запросов в органы, участвующие в предоставлении</w:t>
      </w:r>
    </w:p>
    <w:p w:rsidR="003B189F" w:rsidRDefault="003B189F">
      <w:pPr>
        <w:pStyle w:val="ConsPlusTitle"/>
        <w:jc w:val="center"/>
      </w:pPr>
      <w:r>
        <w:t>государственной услуги</w:t>
      </w:r>
    </w:p>
    <w:p w:rsidR="003B189F" w:rsidRDefault="003B189F">
      <w:pPr>
        <w:pStyle w:val="ConsPlusNormal"/>
        <w:jc w:val="both"/>
      </w:pPr>
    </w:p>
    <w:p w:rsidR="003B189F" w:rsidRDefault="003B189F">
      <w:pPr>
        <w:pStyle w:val="ConsPlusNormal"/>
        <w:ind w:firstLine="540"/>
        <w:jc w:val="both"/>
      </w:pPr>
      <w:r>
        <w:t>68. Основанием для начала административной процедуры является принятие заявления о предоставлении государственной услуги и прилагаемых к нему документов к рассмотрению.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>69. Направление межведомственных запросов допускается только с целью предоставления государственной услуги.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 xml:space="preserve">70. Межведомственное электронное взаимодействие осуществляется с органами </w:t>
      </w:r>
      <w:r>
        <w:lastRenderedPageBreak/>
        <w:t xml:space="preserve">государственной власти в целях получения сведений, указанных в </w:t>
      </w:r>
      <w:hyperlink w:anchor="P338" w:history="1">
        <w:r>
          <w:rPr>
            <w:color w:val="0000FF"/>
          </w:rPr>
          <w:t>пункте 27</w:t>
        </w:r>
      </w:hyperlink>
      <w:r>
        <w:t xml:space="preserve"> Административного регламента.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 xml:space="preserve">71. Межведомственное электронное взаимодействие в целях получения сведений в электронной форме осуществляется с использованием единой системы межведомственного электронного взаимодействия в соответствии с </w:t>
      </w:r>
      <w:hyperlink r:id="rId107" w:history="1">
        <w:r>
          <w:rPr>
            <w:color w:val="0000FF"/>
          </w:rPr>
          <w:t>Положением</w:t>
        </w:r>
      </w:hyperlink>
      <w:r>
        <w:t xml:space="preserve"> о единой системе межведомственного электронного взаимодействия, утвержденным постановлением Правительства Российской Федерации от 8 сентября 2010 г. N 697 &lt;49&gt;.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>&lt;49&gt; Собрание законодательства Российской Федерации, 2010, N 38, ст. 4823; 2020, N 37, ст. 5722.</w:t>
      </w:r>
    </w:p>
    <w:p w:rsidR="003B189F" w:rsidRDefault="003B189F">
      <w:pPr>
        <w:pStyle w:val="ConsPlusNormal"/>
        <w:jc w:val="both"/>
      </w:pPr>
    </w:p>
    <w:p w:rsidR="003B189F" w:rsidRDefault="003B189F">
      <w:pPr>
        <w:pStyle w:val="ConsPlusNormal"/>
        <w:ind w:firstLine="540"/>
        <w:jc w:val="both"/>
      </w:pPr>
      <w:r>
        <w:t xml:space="preserve">72. Формирование и направление межведомственных запросов осуществляется должностным лицом уполномоченного органа, уполномоченным на формирование и направление межведомственных запросов, в соответствии с требованиями </w:t>
      </w:r>
      <w:hyperlink r:id="rId108" w:history="1">
        <w:r>
          <w:rPr>
            <w:color w:val="0000FF"/>
          </w:rPr>
          <w:t>статьи 7.2</w:t>
        </w:r>
      </w:hyperlink>
      <w:r>
        <w:t xml:space="preserve"> Федерального закона N 210-ФЗ, в форме электронного документа путем заполнения электронных форм межведомственного запроса, за исключением случая, предусмотренного </w:t>
      </w:r>
      <w:hyperlink w:anchor="P604" w:history="1">
        <w:r>
          <w:rPr>
            <w:color w:val="0000FF"/>
          </w:rPr>
          <w:t>пунктом 73</w:t>
        </w:r>
      </w:hyperlink>
      <w:r>
        <w:t xml:space="preserve"> Административного регламента.</w:t>
      </w:r>
    </w:p>
    <w:p w:rsidR="003B189F" w:rsidRDefault="003B189F">
      <w:pPr>
        <w:pStyle w:val="ConsPlusNormal"/>
        <w:spacing w:before="220"/>
        <w:ind w:firstLine="540"/>
        <w:jc w:val="both"/>
      </w:pPr>
      <w:bookmarkStart w:id="67" w:name="P604"/>
      <w:bookmarkEnd w:id="67"/>
      <w:r>
        <w:t>73. В случае если техническая возможность направления запросов и получения информации с использованием единой системы межведомственного электронного взаимодействия отсутствует, запросы направляются на бумажном носителе.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>74. Максимальный срок для направления межведомственных запросов составляет 5 рабочих дней со дня принятия заявления о предоставлении государственной услуги и прилагаемых к нему документов к рассмотрению.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>75. Направление повторного межведомственного запроса с использованием единой системы межведомственного электронного взаимодействия не допускается.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>76. Непредставление либо несвоевременное представление федеральным органом исполнительной власти, в который направлены межведомственные запросы, ответа не может являться основанием для отказа в предоставлении государственной услуги.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 xml:space="preserve">77. В случае </w:t>
      </w:r>
      <w:proofErr w:type="spellStart"/>
      <w:r>
        <w:t>непоступления</w:t>
      </w:r>
      <w:proofErr w:type="spellEnd"/>
      <w:r>
        <w:t xml:space="preserve"> ответа на запрос по единой системе межведомственного электронного взаимодействия в течение 5 рабочих дней межведомственный запрос направляется на бумажном носителе.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>78. Факт уплаты государственной пошлины за предоставление государственной услуги и платы за предоставление выписки из реестра лицензий на бумажном носителе в случае непредставления документов, подтверждающих их уплату, проверяется с использованием Государственной информационной системы о государственных и муниципальных платежах &lt;50&gt;.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 xml:space="preserve">&lt;50&gt; В соответствии со </w:t>
      </w:r>
      <w:hyperlink r:id="rId109" w:history="1">
        <w:r>
          <w:rPr>
            <w:color w:val="0000FF"/>
          </w:rPr>
          <w:t>статьей 21.3</w:t>
        </w:r>
      </w:hyperlink>
      <w:r>
        <w:t xml:space="preserve"> Федерального закона N 210-ФЗ.</w:t>
      </w:r>
    </w:p>
    <w:p w:rsidR="003B189F" w:rsidRDefault="003B189F">
      <w:pPr>
        <w:pStyle w:val="ConsPlusNormal"/>
        <w:jc w:val="both"/>
      </w:pPr>
    </w:p>
    <w:p w:rsidR="003B189F" w:rsidRDefault="003B189F">
      <w:pPr>
        <w:pStyle w:val="ConsPlusNormal"/>
        <w:ind w:firstLine="540"/>
        <w:jc w:val="both"/>
      </w:pPr>
      <w:r>
        <w:t>79. Критерием принятия решения по административной процедуре является принятие заявления о предоставлении государственной услуги и прилагаемых к нему документов к рассмотрению.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 xml:space="preserve">80. Результатом административной процедуры является получение в рамках межведомственного взаимодействия информации (ответов), необходимой для предоставления государственной услуги, либо </w:t>
      </w:r>
      <w:proofErr w:type="spellStart"/>
      <w:r>
        <w:t>непоступление</w:t>
      </w:r>
      <w:proofErr w:type="spellEnd"/>
      <w:r>
        <w:t xml:space="preserve"> информации (ответов) в установленные сроки &lt;51&gt;.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 xml:space="preserve">&lt;51&gt; </w:t>
      </w:r>
      <w:hyperlink r:id="rId110" w:history="1">
        <w:r>
          <w:rPr>
            <w:color w:val="0000FF"/>
          </w:rPr>
          <w:t>Часть 3 статьи 7.2</w:t>
        </w:r>
      </w:hyperlink>
      <w:r>
        <w:t xml:space="preserve"> Федерального закона N 210-ФЗ.</w:t>
      </w:r>
    </w:p>
    <w:p w:rsidR="003B189F" w:rsidRDefault="003B189F">
      <w:pPr>
        <w:pStyle w:val="ConsPlusNormal"/>
        <w:jc w:val="both"/>
      </w:pPr>
    </w:p>
    <w:p w:rsidR="003B189F" w:rsidRDefault="003B189F">
      <w:pPr>
        <w:pStyle w:val="ConsPlusNormal"/>
        <w:ind w:firstLine="540"/>
        <w:jc w:val="both"/>
      </w:pPr>
      <w:r>
        <w:t xml:space="preserve">81. Способом фиксации результата административной процедуры является регистрация документов, поступивших в уполномоченный орган, содержащих запрошенную информацию, либо указание в актах проверок, предусмотренных </w:t>
      </w:r>
      <w:hyperlink w:anchor="P646" w:history="1">
        <w:r>
          <w:rPr>
            <w:color w:val="0000FF"/>
          </w:rPr>
          <w:t>пунктами 89</w:t>
        </w:r>
      </w:hyperlink>
      <w:r>
        <w:t xml:space="preserve"> Административного регламента, сведений о поступлении (</w:t>
      </w:r>
      <w:proofErr w:type="spellStart"/>
      <w:r>
        <w:t>непоступлении</w:t>
      </w:r>
      <w:proofErr w:type="spellEnd"/>
      <w:r>
        <w:t>) информации (ответов) в установленные сроки.</w:t>
      </w:r>
    </w:p>
    <w:p w:rsidR="003B189F" w:rsidRDefault="003B189F">
      <w:pPr>
        <w:pStyle w:val="ConsPlusNormal"/>
        <w:jc w:val="both"/>
      </w:pPr>
    </w:p>
    <w:p w:rsidR="003B189F" w:rsidRDefault="003B189F">
      <w:pPr>
        <w:pStyle w:val="ConsPlusTitle"/>
        <w:jc w:val="center"/>
        <w:outlineLvl w:val="2"/>
      </w:pPr>
      <w:r>
        <w:t>Рассмотрение заявления о предоставлении лицензии,</w:t>
      </w:r>
    </w:p>
    <w:p w:rsidR="003B189F" w:rsidRDefault="003B189F">
      <w:pPr>
        <w:pStyle w:val="ConsPlusTitle"/>
        <w:jc w:val="center"/>
      </w:pPr>
      <w:r>
        <w:t>рассмотрение заявления о переоформлении лицензии в случае</w:t>
      </w:r>
    </w:p>
    <w:p w:rsidR="003B189F" w:rsidRDefault="003B189F">
      <w:pPr>
        <w:pStyle w:val="ConsPlusTitle"/>
        <w:jc w:val="center"/>
      </w:pPr>
      <w:r>
        <w:t>намерения лицензиата осуществлять образовательную</w:t>
      </w:r>
    </w:p>
    <w:p w:rsidR="003B189F" w:rsidRDefault="003B189F">
      <w:pPr>
        <w:pStyle w:val="ConsPlusTitle"/>
        <w:jc w:val="center"/>
      </w:pPr>
      <w:r>
        <w:t>деятельность по адресу места ее осуществления,</w:t>
      </w:r>
    </w:p>
    <w:p w:rsidR="003B189F" w:rsidRDefault="003B189F">
      <w:pPr>
        <w:pStyle w:val="ConsPlusTitle"/>
        <w:jc w:val="center"/>
      </w:pPr>
      <w:r>
        <w:t>не предусмотренному лицензией, или осуществлять</w:t>
      </w:r>
    </w:p>
    <w:p w:rsidR="003B189F" w:rsidRDefault="003B189F">
      <w:pPr>
        <w:pStyle w:val="ConsPlusTitle"/>
        <w:jc w:val="center"/>
      </w:pPr>
      <w:r>
        <w:t>образовательную деятельность в филиале, не предусмотренном</w:t>
      </w:r>
    </w:p>
    <w:p w:rsidR="003B189F" w:rsidRDefault="003B189F">
      <w:pPr>
        <w:pStyle w:val="ConsPlusTitle"/>
        <w:jc w:val="center"/>
      </w:pPr>
      <w:r>
        <w:t>лицензией либо оказывать образовательные услуги</w:t>
      </w:r>
    </w:p>
    <w:p w:rsidR="003B189F" w:rsidRDefault="003B189F">
      <w:pPr>
        <w:pStyle w:val="ConsPlusTitle"/>
        <w:jc w:val="center"/>
      </w:pPr>
      <w:r>
        <w:t>по реализации новых образовательных программ,</w:t>
      </w:r>
    </w:p>
    <w:p w:rsidR="003B189F" w:rsidRDefault="003B189F">
      <w:pPr>
        <w:pStyle w:val="ConsPlusTitle"/>
        <w:jc w:val="center"/>
      </w:pPr>
      <w:r>
        <w:t>не предусмотренных лицензией</w:t>
      </w:r>
    </w:p>
    <w:p w:rsidR="003B189F" w:rsidRDefault="003B189F">
      <w:pPr>
        <w:pStyle w:val="ConsPlusNormal"/>
        <w:jc w:val="both"/>
      </w:pPr>
    </w:p>
    <w:p w:rsidR="003B189F" w:rsidRDefault="003B189F">
      <w:pPr>
        <w:pStyle w:val="ConsPlusNormal"/>
        <w:ind w:firstLine="540"/>
        <w:jc w:val="both"/>
      </w:pPr>
      <w:r>
        <w:t>82. Основанием для начала административной процедуры является принятие заявления о предоставлении лицензии либо о переоформлении лицензии в случае намерения лицензиата осуществлять образовательную деятельность по адресу места ее осуществления, не предусмотренному лицензией, или осуществлять образовательную деятельность в филиале, не предусмотренном лицензией, либо оказывать образовательные услуги по реализации новых образовательных программ, не предусмотренных лицензией, и прилагаемых к нему документов (далее в настоящем подразделе - заявление, заявление и прилагаемые к нему документы) к рассмотрению.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>83. В отношении соискателя лицензии (лицензиата), представившего заявление и прилагаемые к нему документы, уполномоченным органом проводятся внеплановые проверки без согласования с органом прокуратуры.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>Предметом внеплановой документарной проверки соискателя лицензии (лицензиата) являются сведения, содержащиеся в представленном заявлении и прилагаемых к нему документах, в целях оценки соответствия таких сведений сведениям о соискателе лицензии (лицензиате), содержащимся в Едином государственном реестре юридических лиц, других федеральных информационных ресурсах, полученным уполномоченным органом путем межведомственного электронного взаимодействия, в том числе с целью оценки соискателя лицензии (лицензиата) лицензионным требованиям.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>Предметом внеплановой выездной проверки соискателя лицензии, обратившегося в уполномоченный орган с заявлением о предоставлении лицензии, являются состояние помещений, зданий, сооружений, технических средств, оборудования, иных объектов, которые предполагается использовать соискателем лицензии при осуществлении образовательной деятельности, в целях оценки соответствия таких объектов лицензионным требованиям.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>Предметом внеплановой выездной проверки лицензиата являются состояние помещений, зданий, сооружений, технических средств, оборудования, иных объектов, которые предполагается использовать лицензиатом при осуществлении образовательной деятельности, и наличие необходимых для осуществления образовательной деятельности работников в целях оценки соответствия таких объектов и работников лицензионным требованиям.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 xml:space="preserve">Внеплановая документарная и внеплановая выездная проверки в отношении соискателя лицензии (лицензиата), имеющего расположенные в других субъектах Российской Федерации филиалы, осуществляется во взаимодействии с уполномоченными органами субъектов Российской </w:t>
      </w:r>
      <w:r>
        <w:lastRenderedPageBreak/>
        <w:t>Федерации, на территории которых находятся соответствующие филиалы.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 xml:space="preserve">Внеплановая документарная и внеплановая выездная проверки в отношении соискателя лицензии (лицензиата) проводятся в соответствии с положениями Федерального </w:t>
      </w:r>
      <w:hyperlink r:id="rId111" w:history="1">
        <w:r>
          <w:rPr>
            <w:color w:val="0000FF"/>
          </w:rPr>
          <w:t>закона</w:t>
        </w:r>
      </w:hyperlink>
      <w:r>
        <w:t xml:space="preserve">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&lt;52&gt; (далее - Федеральный закон N 294-ФЗ).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>&lt;52&gt; Собрание законодательства Российской Федерации, 2008, N 52, ст. 6249; 2020, N 29, ст. 4504.</w:t>
      </w:r>
    </w:p>
    <w:p w:rsidR="003B189F" w:rsidRDefault="003B189F">
      <w:pPr>
        <w:pStyle w:val="ConsPlusNormal"/>
        <w:jc w:val="both"/>
      </w:pPr>
    </w:p>
    <w:p w:rsidR="003B189F" w:rsidRDefault="003B189F">
      <w:pPr>
        <w:pStyle w:val="ConsPlusNormal"/>
        <w:ind w:firstLine="540"/>
        <w:jc w:val="both"/>
      </w:pPr>
      <w:r>
        <w:t xml:space="preserve">84. Ответственный исполнитель в срок, не превышающий пяти рабочих дней со дня поступления надлежащим образом оформленного заявления и в полном объеме прилагаемых к нему документов, готовит проект распорядительного акта уполномоченного органа о проведении внеплановой документарной проверки в отношении соискателя лицензии (лицензиата) в соответствии с требованиями, предусмотренными </w:t>
      </w:r>
      <w:hyperlink r:id="rId112" w:history="1">
        <w:r>
          <w:rPr>
            <w:color w:val="0000FF"/>
          </w:rPr>
          <w:t>частью 2 статьи 14</w:t>
        </w:r>
      </w:hyperlink>
      <w:r>
        <w:t xml:space="preserve"> Федерального закона N 294-ФЗ, по </w:t>
      </w:r>
      <w:hyperlink r:id="rId113" w:history="1">
        <w:r>
          <w:rPr>
            <w:color w:val="0000FF"/>
          </w:rPr>
          <w:t>форме</w:t>
        </w:r>
      </w:hyperlink>
      <w:r>
        <w:t>, утвержденной приказом Минэкономразвития России от 30 апреля 2009 г. N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(зарегистрирован Министерством юстиции Российской Федерации 13 мая 2009 г., регистрационный N 13915), с изменениями, внесенными приказами Минэкономразвития России от 24 мая 2010 г. N 199 (зарегистрирован Министерством юстиции Российской Федерации 6 июля 2010 г., регистрационный N 17702), от 30 сентября 2011 г. N 532 (зарегистрирован Министерством юстиции Российской Федерации 10 ноября 2011 г., регистрационный N 22264), от 30 сентября 2016 г. N 620 (зарегистрирован Министерством юстиции Российской Федерации 24 октября 2016 г., регистрационный N 44118) (далее - приказ Минэкономразвития России N 141), и направляет его на подпись руководителю (заместителю руководителя) уполномоченного органа.</w:t>
      </w:r>
    </w:p>
    <w:p w:rsidR="003B189F" w:rsidRDefault="003B189F">
      <w:pPr>
        <w:pStyle w:val="ConsPlusNormal"/>
        <w:spacing w:before="220"/>
        <w:ind w:firstLine="540"/>
        <w:jc w:val="both"/>
      </w:pPr>
      <w:bookmarkStart w:id="68" w:name="P641"/>
      <w:bookmarkEnd w:id="68"/>
      <w:r>
        <w:t xml:space="preserve">85. Ответственным исполнителем осуществляется внеплановая документарная проверка полноты, </w:t>
      </w:r>
      <w:proofErr w:type="gramStart"/>
      <w:r>
        <w:t>достоверности и согласованности</w:t>
      </w:r>
      <w:proofErr w:type="gramEnd"/>
      <w:r>
        <w:t xml:space="preserve"> содержащихся в представленном заявлении и прилагаемых к нему документах сведений, а также соответствия сведениям о соискателе лицензии (лицензиате), полученным уполномоченным органом путем межведомственного электронного взаимодействия. Срок проведения проверки не может превышать двадцать рабочих дней.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 xml:space="preserve">86. Ответственный исполнитель в срок, не превышающий пяти рабочих дней со дня поступления надлежащим образом оформленного заявления и в полном объеме прилагаемых к нему документов, готовит проект распорядительного акта уполномоченного органа о проведении внеплановой выездной проверки в отношении соискателя лицензии (лицензиата) в соответствии с требованиями, предусмотренными </w:t>
      </w:r>
      <w:hyperlink r:id="rId114" w:history="1">
        <w:r>
          <w:rPr>
            <w:color w:val="0000FF"/>
          </w:rPr>
          <w:t>частью 2 статьи 14</w:t>
        </w:r>
      </w:hyperlink>
      <w:r>
        <w:t xml:space="preserve"> Федерального закона N 294-ФЗ, по </w:t>
      </w:r>
      <w:hyperlink r:id="rId115" w:history="1">
        <w:r>
          <w:rPr>
            <w:color w:val="0000FF"/>
          </w:rPr>
          <w:t>форме</w:t>
        </w:r>
      </w:hyperlink>
      <w:r>
        <w:t>, утвержденной приказом Минэкономразвития России N 141, и направляет его на подпись руководителю (заместителю руководителя) уполномоченного органа.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>87. О проведении внеплановой выездной проверки соискатель лицензии (лицензиат) уведомляется уполномоченным органом не менее чем за двадцать четыре часа до начала ее проведения любым доступным способом, в том числе посредством электронного документа, подписанного усиленной квалифицированной электронной подписью уполномоченного органа и направленного по адресу электронной почты соискателя лицензии (лицензиата),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соискателем лицензии (лицензиатом) в уполномоченный орган.</w:t>
      </w:r>
    </w:p>
    <w:p w:rsidR="003B189F" w:rsidRDefault="003B189F">
      <w:pPr>
        <w:pStyle w:val="ConsPlusNormal"/>
        <w:spacing w:before="220"/>
        <w:ind w:firstLine="540"/>
        <w:jc w:val="both"/>
      </w:pPr>
      <w:bookmarkStart w:id="69" w:name="P644"/>
      <w:bookmarkEnd w:id="69"/>
      <w:r>
        <w:t xml:space="preserve">88. Ответственным исполнителем осуществляется внеплановая выездная проверка соответствия соискателя лицензии (лицензиата) лицензионным требованиям, установленным </w:t>
      </w:r>
      <w:hyperlink r:id="rId116" w:history="1">
        <w:r>
          <w:rPr>
            <w:color w:val="0000FF"/>
          </w:rPr>
          <w:t>Положением</w:t>
        </w:r>
      </w:hyperlink>
      <w:r>
        <w:t xml:space="preserve"> о лицензировании. Срок проведения проверки не может превышать двадцать рабочих дней.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>В ходе внеплановой выездной проверки ответственный исполнитель за проведение внеплановой выездной проверки запрашивает документы, подтверждающие указанное соответствие, за исключением документов и сведений, находящихся в распоряжении органов государственной власти.</w:t>
      </w:r>
    </w:p>
    <w:p w:rsidR="003B189F" w:rsidRDefault="003B189F">
      <w:pPr>
        <w:pStyle w:val="ConsPlusNormal"/>
        <w:spacing w:before="220"/>
        <w:ind w:firstLine="540"/>
        <w:jc w:val="both"/>
      </w:pPr>
      <w:bookmarkStart w:id="70" w:name="P646"/>
      <w:bookmarkEnd w:id="70"/>
      <w:r>
        <w:t xml:space="preserve">89. По результатам проведенных проверок, указанных в </w:t>
      </w:r>
      <w:hyperlink w:anchor="P641" w:history="1">
        <w:r>
          <w:rPr>
            <w:color w:val="0000FF"/>
          </w:rPr>
          <w:t>пунктах 85</w:t>
        </w:r>
      </w:hyperlink>
      <w:r>
        <w:t xml:space="preserve">, </w:t>
      </w:r>
      <w:hyperlink w:anchor="P644" w:history="1">
        <w:r>
          <w:rPr>
            <w:color w:val="0000FF"/>
          </w:rPr>
          <w:t>88</w:t>
        </w:r>
      </w:hyperlink>
      <w:r>
        <w:t xml:space="preserve"> Административного регламента, составляются акты проверок. </w:t>
      </w:r>
      <w:hyperlink r:id="rId117" w:history="1">
        <w:r>
          <w:rPr>
            <w:color w:val="0000FF"/>
          </w:rPr>
          <w:t>Форма</w:t>
        </w:r>
      </w:hyperlink>
      <w:r>
        <w:t xml:space="preserve"> акта проверки утверждена приказом Минэкономразвития России N 141.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 xml:space="preserve">90. Ответственный исполнитель на основании актов проверок в срок, не превышающий четырех рабочих дней со дня окончания проведения проверок, указанных в </w:t>
      </w:r>
      <w:hyperlink w:anchor="P641" w:history="1">
        <w:r>
          <w:rPr>
            <w:color w:val="0000FF"/>
          </w:rPr>
          <w:t>пунктах 85</w:t>
        </w:r>
      </w:hyperlink>
      <w:r>
        <w:t xml:space="preserve">, </w:t>
      </w:r>
      <w:hyperlink w:anchor="P644" w:history="1">
        <w:r>
          <w:rPr>
            <w:color w:val="0000FF"/>
          </w:rPr>
          <w:t>88</w:t>
        </w:r>
      </w:hyperlink>
      <w:r>
        <w:t xml:space="preserve"> Административного регламента, готовит проект распорядительного акта уполномоченного органа о предоставлении (о переоформлении) лицензии или об отказе в предоставлении (переоформлении) лицензии, и направляет на подпись руководителю (заместителю руководителя) уполномоченного органа.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>91. На основании подписанного распорядительного акта уполномоченного органа о предоставлении (переоформлении) лицензии запись о предоставлении (переоформлении) лицензии вносится в реестр лицензий в день регистрации распорядительного акта.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>92. В течение 3 рабочих дней после дня внесения записи о предоставлении (переоформлении) лицензии в реестр лицензий ответственный исполнитель направляет уведомление о предоставлении (переоформлении) лицензии заявителю по его выбору на бумажном носителе заказным почтовым отправлением с уведомлением о вручении либо в форме электронного документа, подписанного усиленной квалифицированной электронной подписью уполномоченного органа, способом, обеспечивающим подтверждение получения соискателем лицензии (лицензиатом) такого уведомления и подтверждение доставки указанного документа, в том числе посредством официального сайта уполномоченного органа, Единого портала.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>93. В случае, если в заявлении соискатель лицензии (лицензиат) указал на необходимость получения выписки из реестра лицензий в форме электронного документа, ответственный исполнитель одновременно с направлением уведомления о предоставлении (переоформлении) лицензии направляет заявителю выписку из реестра лицензий в форме электронного документа, подписанного усиленной квалифицированной электронной подписью уполномоченного органа, способом, обеспечивающим подтверждение получения соискателем лицензии (лицензиатом) такой выписки и подтверждение доставки указанного документа, в том числе посредством официального сайта уполномоченного органа, Единого портала.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>В случае, если в заявлении соискатель лицензии (лицензиат) указал на необходимость получения выписки из реестра лицензий на бумажном носителе, ответственный исполнитель одновременно с направлением уведомления о предоставлении (переоформлении) лицензии направляет заявителю выписку из реестра лицензий заказным почтовым отправлением с уведомлением о вручении.</w:t>
      </w:r>
    </w:p>
    <w:p w:rsidR="003B189F" w:rsidRDefault="003B189F">
      <w:pPr>
        <w:pStyle w:val="ConsPlusNormal"/>
        <w:spacing w:before="220"/>
        <w:ind w:firstLine="540"/>
        <w:jc w:val="both"/>
      </w:pPr>
      <w:bookmarkStart w:id="71" w:name="P652"/>
      <w:bookmarkEnd w:id="71"/>
      <w:r>
        <w:t>94. Уполномоченный орган принимает решение об отказе в предоставлении (переоформлении) лицензии в случае наличия одного из следующих оснований: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>а) наличие в представленных соискателем лицензии (лицензиатом) заявлении о предоставлении (переоформлении) лицензии и (или) прилагаемых к нему документах недостоверной или искаженной информации;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 xml:space="preserve">б) установленное в ходе проверок, указанных в </w:t>
      </w:r>
      <w:hyperlink w:anchor="P641" w:history="1">
        <w:r>
          <w:rPr>
            <w:color w:val="0000FF"/>
          </w:rPr>
          <w:t>пунктах 85</w:t>
        </w:r>
      </w:hyperlink>
      <w:r>
        <w:t xml:space="preserve">, </w:t>
      </w:r>
      <w:hyperlink w:anchor="P644" w:history="1">
        <w:r>
          <w:rPr>
            <w:color w:val="0000FF"/>
          </w:rPr>
          <w:t>88</w:t>
        </w:r>
      </w:hyperlink>
      <w:r>
        <w:t xml:space="preserve"> Административного регламента, несоответствие соискателя лицензии (лицензиата) лицензионным требованиям. &lt;53&gt;.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 xml:space="preserve">&lt;53&gt; </w:t>
      </w:r>
      <w:hyperlink r:id="rId118" w:history="1">
        <w:r>
          <w:rPr>
            <w:color w:val="0000FF"/>
          </w:rPr>
          <w:t>Часть 7 статьи 14</w:t>
        </w:r>
      </w:hyperlink>
      <w:r>
        <w:t xml:space="preserve"> Федерального закона N 99-ФЗ.</w:t>
      </w:r>
    </w:p>
    <w:p w:rsidR="003B189F" w:rsidRDefault="003B189F">
      <w:pPr>
        <w:pStyle w:val="ConsPlusNormal"/>
        <w:jc w:val="both"/>
      </w:pPr>
    </w:p>
    <w:p w:rsidR="003B189F" w:rsidRDefault="003B189F">
      <w:pPr>
        <w:pStyle w:val="ConsPlusNormal"/>
        <w:ind w:firstLine="540"/>
        <w:jc w:val="both"/>
      </w:pPr>
      <w:r>
        <w:t>95. В случае принятия решения об отказе в предоставлении (переоформлении) лицензии в течение трех рабочих дней со дня подписания распорядительного акта уполномоченного органа об отказе в предоставлении (переоформлении) лицензии ответственный исполнитель вручает соискателю лицензии (лицензиату) уведомление об отказе в предоставлении (переоформлении) лицензии и в предоставлении государственной услуги, подписанное уполномоченным должностным лицом, или направляет заказным почтовым отправлением с уведомлением о вручении.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>В уведомлении об отказе в предоставлении (переоформлении) лицензии и в предоставлении государственной услуги указываются мотивированные обоснования причин отказа со ссылкой на конкретные положения нормативных правовых актов и иных документов, явившихся основанием для отказа в предоставлении (переоформлении) лицензии и в предоставлении государственной услуги.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>Если причиной отказа является установленное в ходе проверки несоответствие соискателя лицензии (лицензиата) лицензионным требованиям, указываются реквизиты акта проверки.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>В случае если в заявлении соискатель лицензии (лицензиат) указал просьбу о направлении ему в электронной форме информации по вопросам лицензирования образовательной деятельности, уведомление об отказе предоставлении (переоформлении) лицензии и в предоставлении государственной услуги направляется соискателю лицензии (лицензиату) в форме электронного документа, подписанного усиленной квалифицированной электронной подписью уполномоченного органа, способом, обеспечивающим подтверждение получения соискателем лицензии (лицензиатом) такого уведомления и подтверждение доставки указанного документа, в том числе посредством официального сайта уполномоченного органа, Единого портала.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 xml:space="preserve">96. Критерием принятия решения по административной процедуре является наличие или отсутствие оснований, предусмотренных </w:t>
      </w:r>
      <w:hyperlink w:anchor="P652" w:history="1">
        <w:r>
          <w:rPr>
            <w:color w:val="0000FF"/>
          </w:rPr>
          <w:t>пунктом 94</w:t>
        </w:r>
      </w:hyperlink>
      <w:r>
        <w:t xml:space="preserve"> Административного регламента.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>97. Результатом административной процедуры является принятие решения о предоставлении (переоформлении) лицензии либо об отказе в предоставлении (переоформлении) лицензии.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>98. Способом фиксации результата административной процедуры является издание распорядительного акта уполномоченного органа о предоставлении (переоформлении) лицензии, внесение сведений в реестр лицензий или издание распорядительного акта уполномоченного органа об отказе в предоставлении (переоформлении) лицензии.</w:t>
      </w:r>
    </w:p>
    <w:p w:rsidR="003B189F" w:rsidRDefault="003B189F">
      <w:pPr>
        <w:pStyle w:val="ConsPlusNormal"/>
        <w:jc w:val="both"/>
      </w:pPr>
    </w:p>
    <w:p w:rsidR="003B189F" w:rsidRDefault="003B189F">
      <w:pPr>
        <w:pStyle w:val="ConsPlusTitle"/>
        <w:jc w:val="center"/>
        <w:outlineLvl w:val="2"/>
      </w:pPr>
      <w:r>
        <w:t>Рассмотрение заявления о переоформлении лицензии в случаях</w:t>
      </w:r>
    </w:p>
    <w:p w:rsidR="003B189F" w:rsidRDefault="003B189F">
      <w:pPr>
        <w:pStyle w:val="ConsPlusTitle"/>
        <w:jc w:val="center"/>
      </w:pPr>
      <w:r>
        <w:t>реорганизации юридического лица в форме присоединения,</w:t>
      </w:r>
    </w:p>
    <w:p w:rsidR="003B189F" w:rsidRDefault="003B189F">
      <w:pPr>
        <w:pStyle w:val="ConsPlusTitle"/>
        <w:jc w:val="center"/>
      </w:pPr>
      <w:r>
        <w:t>преобразования, слияния, изменения его наименования, адреса</w:t>
      </w:r>
    </w:p>
    <w:p w:rsidR="003B189F" w:rsidRDefault="003B189F">
      <w:pPr>
        <w:pStyle w:val="ConsPlusTitle"/>
        <w:jc w:val="center"/>
      </w:pPr>
      <w:r>
        <w:t>места нахождения, а также в случаях изменения места</w:t>
      </w:r>
    </w:p>
    <w:p w:rsidR="003B189F" w:rsidRDefault="003B189F">
      <w:pPr>
        <w:pStyle w:val="ConsPlusTitle"/>
        <w:jc w:val="center"/>
      </w:pPr>
      <w:r>
        <w:t>жительства, имени, фамилии и (в случае, если имеется)</w:t>
      </w:r>
    </w:p>
    <w:p w:rsidR="003B189F" w:rsidRDefault="003B189F">
      <w:pPr>
        <w:pStyle w:val="ConsPlusTitle"/>
        <w:jc w:val="center"/>
      </w:pPr>
      <w:r>
        <w:t>отчества индивидуального предпринимателя, реквизитов</w:t>
      </w:r>
    </w:p>
    <w:p w:rsidR="003B189F" w:rsidRDefault="003B189F">
      <w:pPr>
        <w:pStyle w:val="ConsPlusTitle"/>
        <w:jc w:val="center"/>
      </w:pPr>
      <w:r>
        <w:t>документа, удостоверяющего его личность, прекращения</w:t>
      </w:r>
    </w:p>
    <w:p w:rsidR="003B189F" w:rsidRDefault="003B189F">
      <w:pPr>
        <w:pStyle w:val="ConsPlusTitle"/>
        <w:jc w:val="center"/>
      </w:pPr>
      <w:r>
        <w:t>деятельности по одному или нескольким адресам, прекращения</w:t>
      </w:r>
    </w:p>
    <w:p w:rsidR="003B189F" w:rsidRDefault="003B189F">
      <w:pPr>
        <w:pStyle w:val="ConsPlusTitle"/>
        <w:jc w:val="center"/>
      </w:pPr>
      <w:r>
        <w:t>оказания образовательной услуги по реализации</w:t>
      </w:r>
    </w:p>
    <w:p w:rsidR="003B189F" w:rsidRDefault="003B189F">
      <w:pPr>
        <w:pStyle w:val="ConsPlusTitle"/>
        <w:jc w:val="center"/>
      </w:pPr>
      <w:r>
        <w:t>образовательной (образовательных) программы (программ),</w:t>
      </w:r>
    </w:p>
    <w:p w:rsidR="003B189F" w:rsidRDefault="003B189F">
      <w:pPr>
        <w:pStyle w:val="ConsPlusTitle"/>
        <w:jc w:val="center"/>
      </w:pPr>
      <w:r>
        <w:t>а также изменения наименований образовательных программ,</w:t>
      </w:r>
    </w:p>
    <w:p w:rsidR="003B189F" w:rsidRDefault="003B189F">
      <w:pPr>
        <w:pStyle w:val="ConsPlusTitle"/>
        <w:jc w:val="center"/>
      </w:pPr>
      <w:r>
        <w:t>предусмотренных лицензией, в целях их приведения</w:t>
      </w:r>
    </w:p>
    <w:p w:rsidR="003B189F" w:rsidRDefault="003B189F">
      <w:pPr>
        <w:pStyle w:val="ConsPlusTitle"/>
        <w:jc w:val="center"/>
      </w:pPr>
      <w:r>
        <w:t>в соответствие с перечнями профессий,</w:t>
      </w:r>
    </w:p>
    <w:p w:rsidR="003B189F" w:rsidRDefault="003B189F">
      <w:pPr>
        <w:pStyle w:val="ConsPlusTitle"/>
        <w:jc w:val="center"/>
      </w:pPr>
      <w:r>
        <w:t xml:space="preserve">специальностей, предусмотренными </w:t>
      </w:r>
      <w:hyperlink r:id="rId119" w:history="1">
        <w:r>
          <w:rPr>
            <w:color w:val="0000FF"/>
          </w:rPr>
          <w:t>частью 8</w:t>
        </w:r>
      </w:hyperlink>
    </w:p>
    <w:p w:rsidR="003B189F" w:rsidRDefault="003B189F">
      <w:pPr>
        <w:pStyle w:val="ConsPlusTitle"/>
        <w:jc w:val="center"/>
      </w:pPr>
      <w:r>
        <w:lastRenderedPageBreak/>
        <w:t>статьи 11 Федерального закона N 273-ФЗ</w:t>
      </w:r>
    </w:p>
    <w:p w:rsidR="003B189F" w:rsidRDefault="003B189F">
      <w:pPr>
        <w:pStyle w:val="ConsPlusNormal"/>
        <w:jc w:val="both"/>
      </w:pPr>
    </w:p>
    <w:p w:rsidR="003B189F" w:rsidRDefault="003B189F">
      <w:pPr>
        <w:pStyle w:val="ConsPlusNormal"/>
        <w:ind w:firstLine="540"/>
        <w:jc w:val="both"/>
      </w:pPr>
      <w:r>
        <w:t xml:space="preserve">99. Основанием для начала административной процедуры является принятие заявления о переоформлении лицензии в случаях реорганизации юридического лица в форме присоединения, преобразования, слияния, изменения его наименования, адреса места нахождения, прекращения деятельности по одному или нескольким адресам, а также в случаях изменения места жительства, имени, фамилии и (в случае, если имеется) отчества индивидуального предпринимателя, реквизитов документа, удостоверяющего его личность, прекращения оказания образовательной услуги по реализации образовательной (образовательных) программы (программ), а также изменения наименований образовательных программ, предусмотренных лицензией, в целях их приведения в соответствие с перечнями профессий, специальностей, предусмотренными </w:t>
      </w:r>
      <w:hyperlink r:id="rId120" w:history="1">
        <w:r>
          <w:rPr>
            <w:color w:val="0000FF"/>
          </w:rPr>
          <w:t>частью 8 статьи 11</w:t>
        </w:r>
      </w:hyperlink>
      <w:r>
        <w:t xml:space="preserve"> Федерального закона N 273-ФЗ, и прилагаемых к нему документов (далее в настоящем подразделе - заявление и прилагаемые к нему документы) к рассмотрению.</w:t>
      </w:r>
    </w:p>
    <w:p w:rsidR="003B189F" w:rsidRDefault="003B189F">
      <w:pPr>
        <w:pStyle w:val="ConsPlusNormal"/>
        <w:spacing w:before="220"/>
        <w:ind w:firstLine="540"/>
        <w:jc w:val="both"/>
      </w:pPr>
      <w:bookmarkStart w:id="72" w:name="P683"/>
      <w:bookmarkEnd w:id="72"/>
      <w:r>
        <w:t>100. Ответственный исполнитель, в срок, не превышающий двух рабочих дней со дня подписания уведомления о принятии заявления и прилагаемых к нему документов к рассмотрению, осуществляет их рассмотрение с учетом сведений о лицензиате, имеющихся в его лицензионном деле, а также проверку полноты и достоверности содержащихся в представленном заявлении новых сведений, в том числе сведений, полученных уполномоченным органом путем межведомственного электронного взаимодействия.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 xml:space="preserve">101. В случае выявления наличия в представленных лицензиатом заявлении и (или) прилагаемых к нему документах недостоверной или искаженной информации, ответственный исполнитель в срок, не превышающий двух рабочих дней со дня окончания проведения проверки, указанной в </w:t>
      </w:r>
      <w:hyperlink w:anchor="P683" w:history="1">
        <w:r>
          <w:rPr>
            <w:color w:val="0000FF"/>
          </w:rPr>
          <w:t>пункте 100</w:t>
        </w:r>
      </w:hyperlink>
      <w:r>
        <w:t xml:space="preserve"> Административного регламента, готовит проект распорядительного акта уполномоченного органа об отказе в переоформлении лицензии, и направляет на подпись руководителю (заместителю руководителя) уполномоченного органа.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>В течение трех рабочих дней со дня подписания распорядительного акта уполномоченного органа об отказе переоформлении лицензии ответственный исполнитель вручает лицензиату уведомление об отказе в переоформлении лицензии и в предоставлении государственной услуги, подписанное уполномоченным должностным лицом, или направляет заказным почтовым отправлением с уведомлением о вручении.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>В случае если в заявлении лицензиат указал просьбу о направлении ему в электронной форме информации по вопросам лицензирования образовательной деятельности, уведомление об отказе в переоформлении лицензии и в предоставлении государственной услуги направляется лицензиату в форме электронного документа, подписанного усиленной квалифицированной электронной подписью уполномоченного органа, способом, обеспечивающим подтверждение получения лицензиатом такого уведомления и подтверждение доставки указанного документа, в том числе посредством официального сайта уполномоченного органа, Единого портала.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>В уведомлении об отказе в переоформлении лицензии и отказе в предоставлении государственной услуги указываются мотивированные обоснования причин отказа со ссылкой на конкретные положения нормативных правовых актов и иных документов, явившихся основанием для отказа в переоформлении лицензии и в предоставлении государственной услуги.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 xml:space="preserve">102. В случае отсутствия в представленных лицензиатом заявлении и (или) прилагаемых к нему документах недостоверной или искаженной информации, ответственный исполнитель в срок, не превышающий двух рабочих дней со дня окончания проведения проверки, указанной в </w:t>
      </w:r>
      <w:hyperlink w:anchor="P683" w:history="1">
        <w:r>
          <w:rPr>
            <w:color w:val="0000FF"/>
          </w:rPr>
          <w:t>пункте 100</w:t>
        </w:r>
      </w:hyperlink>
      <w:r>
        <w:t xml:space="preserve"> Административного регламента, готовит проект распорядительного акта уполномоченного органа о переоформлении и направляет его на подпись руководителю (заместителю руководителя) уполномоченного органа.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 xml:space="preserve">На основании подписанного распорядительного акта уполномоченного органа о </w:t>
      </w:r>
      <w:r>
        <w:lastRenderedPageBreak/>
        <w:t>переоформлении лицензии запись о переоформлении лицензии вносится в реестр лицензий в день регистрации распорядительного акта.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>В течение 3 рабочих дней после дня внесения записи о переоформлении лицензии в реестр лицензий ответственный исполнитель направляет уведомление о переоформлении лицензии заявителю по его выбору на бумажном носителе заказным почтовым отправлением с уведомлением о вручении либо в форме электронного документа, подписанного усиленной квалифицированной электронной подписью, способом, обеспечивающим подтверждение получения соискателем лицензии (лицензиатом) такого уведомления и подтверждение доставки указанного документа, в том числе посредством официального сайта уполномоченного органа, Единого портала.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>В случае, если в заявлении лицензии лицензиат указал на необходимость получения выписки из реестра лицензий в форме электронного документа, ответственный исполнитель одновременно с направлением уведомления о переоформлении лицензии направляет заявителю выписку из реестра лицензий в форме электронного документа, подписанного усиленной квалифицированной электронной подписью уполномоченного органа, способом, обеспечивающим подтверждение получения лицензиатом такой выписки и подтверждение доставки указанного документа, в том числе посредством официального сайта уполномоченным органом, Единого портала.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>В случае, если в заявлении лицензиат указал на необходимость получения выписки из реестра лицензий на бумажном носителе, уполномоченный орган одновременно с направлением уведомления о переоформлении лицензии направляет заявителю выписку из реестра лицензий заказным почтовым отправлением с уведомлением о вручении.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>103. Критерием принятия решения по административной процедуре является наличие или отсутствие представленных лицензиатом в заявлении и (или) прилагаемых к нему документах недостоверной или искаженной информации.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>104. Результатом административной процедуры является принятие решения о переоформлении лицензии либо об отказе в переоформлении лицензии.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>105. Способом фиксации результата административной процедуры является издание распорядительного акта уполномоченного органа о переоформлении лицензии, внесение сведений в реестр лицензий или издание распорядительного акта уполномоченного органа об отказе в переоформлении лицензии.</w:t>
      </w:r>
    </w:p>
    <w:p w:rsidR="003B189F" w:rsidRDefault="003B189F">
      <w:pPr>
        <w:pStyle w:val="ConsPlusNormal"/>
        <w:jc w:val="both"/>
      </w:pPr>
    </w:p>
    <w:p w:rsidR="003B189F" w:rsidRDefault="003B189F">
      <w:pPr>
        <w:pStyle w:val="ConsPlusTitle"/>
        <w:jc w:val="center"/>
        <w:outlineLvl w:val="2"/>
      </w:pPr>
      <w:r>
        <w:t>Рассмотрение заявления о предоставлении временной лицензии</w:t>
      </w:r>
    </w:p>
    <w:p w:rsidR="003B189F" w:rsidRDefault="003B189F">
      <w:pPr>
        <w:pStyle w:val="ConsPlusNormal"/>
        <w:jc w:val="both"/>
      </w:pPr>
    </w:p>
    <w:p w:rsidR="003B189F" w:rsidRDefault="003B189F">
      <w:pPr>
        <w:pStyle w:val="ConsPlusNormal"/>
        <w:ind w:firstLine="540"/>
        <w:jc w:val="both"/>
      </w:pPr>
      <w:r>
        <w:t>106. Основанием для начала административной процедуры является принятие заявления о предоставлении временной лицензии и прилагаемых к нему документов (далее в настоящем подразделе - заявление и прилагаемые к нему документы) к рассмотрению.</w:t>
      </w:r>
    </w:p>
    <w:p w:rsidR="003B189F" w:rsidRDefault="003B189F">
      <w:pPr>
        <w:pStyle w:val="ConsPlusNormal"/>
        <w:spacing w:before="220"/>
        <w:ind w:firstLine="540"/>
        <w:jc w:val="both"/>
      </w:pPr>
      <w:bookmarkStart w:id="73" w:name="P700"/>
      <w:bookmarkEnd w:id="73"/>
      <w:r>
        <w:t>107. Ответственный исполнитель в срок, не превышающий двух рабочих дней со дня подписания уведомления о принятии заявления и прилагаемых к нему документов к рассмотрению, осуществляет их рассмотрение с учетом сведений о соискателе лицензии, имеющихся в распоряжении уполномоченного органа, а также проверку полноты и достоверности содержащихся в представленном заявлении и прилагаемых к нему документах новых сведений, в том числе сведений, полученных уполномоченным органом путем межведомственного электронного взаимодействия.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 xml:space="preserve">108. В случае выявления наличия в представленных соискателем лицензии заявлении и (или) прилагаемых к нему документах недостоверной или искаженной информации, ответственный исполнитель в срок, не превышающий двух рабочих дней со дня окончания проведения проверки, указанной в </w:t>
      </w:r>
      <w:hyperlink w:anchor="P700" w:history="1">
        <w:r>
          <w:rPr>
            <w:color w:val="0000FF"/>
          </w:rPr>
          <w:t>пункте 107</w:t>
        </w:r>
      </w:hyperlink>
      <w:r>
        <w:t xml:space="preserve"> Административного регламента, готовит проект распорядительного акта </w:t>
      </w:r>
      <w:r>
        <w:lastRenderedPageBreak/>
        <w:t>уполномоченного органа об отказе в предоставлении временной лицензии, и направляет на подпись руководителю (заместителю руководителя) уполномоченного органа.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>В течение трех рабочих дней со дня подписания распорядительного акта уполномоченного органа об отказе в предоставлении временной лицензии ответственный исполнитель вручает соискателю лицензии уведомление об отказе в предоставлении временной лицензии и в предоставлении государственной услуги, подписанное уполномоченным должностным лицом, или направляет заказным почтовым отправлением с уведомлением о вручении.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>В случае, если в заявлении соискатель лицензии указал просьбу о направлении ему в электронной форме информации по вопросам лицензирования образовательной деятельности, уведомление об отказе об отказе в предоставлении временной лицензии и в предоставлении государственной услуги направляется ответственным исполнителем заявителю в форме электронного документа, подписанного усиленной квалифицированной электронной подписью уполномоченного органа, способом, обеспечивающим подтверждение получения соискателем лицензии такого уведомления и подтверждение доставки указанного документа, в том числе посредством официального сайта уполномоченного органа, Единого портала.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>В уведомлении об отказе в предоставлении временной лицензии и в предоставлении государственной услуги указываются мотивированные обоснования причин отказа со ссылкой на конкретные положения нормативных правовых актов и иных документов, явившихся основанием для отказа об отказе в предоставлении временной лицензии и в предоставлении государственной услуги.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 xml:space="preserve">109. В случае отсутствия в представленных соискателем лицензии заявлении и (или) прилагаемых к нему документах недостоверной или искаженной информации, ответственный исполнитель в срок, не превышающий двух рабочих дней со дня окончания проведения проверки, указанной в </w:t>
      </w:r>
      <w:hyperlink w:anchor="P700" w:history="1">
        <w:r>
          <w:rPr>
            <w:color w:val="0000FF"/>
          </w:rPr>
          <w:t>пункте 107</w:t>
        </w:r>
      </w:hyperlink>
      <w:r>
        <w:t xml:space="preserve"> Административного регламента, готовит проект распорядительного акта уполномоченного органа о предоставлении временной лицензии и направляет его на подпись руководителю (заместителю руководителя) уполномоченного органа.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>На основании подписанного распорядительного акта уполномоченного органа о предоставлении временной лицензии запись о предоставлении временной лицензии вносится в реестр лицензий в день регистрации распорядительного акта.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>В течение 3 рабочих дней после дня внесения записи о предоставлении временной лицензии в реестр лицензий ответственный исполнитель направляет уведомление о предоставлении временной лицензии соискателю лицензии по его выбору на бумажном носителе заказным почтовым отправлением с уведомлением о вручении либо в форме электронного документа, подписанного усиленной квалифицированной электронной подписью уполномоченного органа, способом, обеспечивающим подтверждение получения соискателем лицензии такого уведомления и подтверждение доставки указанного документа, в том числе посредством официального сайта уполномоченного органа, Единого портала.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>В случае, если в заявлении соискатель лицензии указал на необходимость получения выписки из реестра лицензий в форме электронного документа, ответственный исполнитель одновременно с направлением уведомления о предоставлении временной лицензии направляет соискателю лицензии выписку из реестра лицензий в форме электронного документа, подписанного усиленной квалифицированной электронной подписью уполномоченного органа, способом, обеспечивающим подтверждение получения соискателем лицензии такой выписки и подтверждение доставки указанного документа, в том числе посредством официального сайта уполномоченного органа, Единого портала.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 xml:space="preserve">В случае, если в заявлении соискатель лицензии указал на необходимость получения выписки из реестра лицензий на бумажном носителе, ответственный исполнитель одновременно с </w:t>
      </w:r>
      <w:r>
        <w:lastRenderedPageBreak/>
        <w:t>направлением уведомления о предоставлении временной лицензии направляет соискателю лицензии выписку из реестра лицензий заказным почтовым отправлением с уведомлением о вручении.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>110. Критерием принятия решения по административной процедуре является наличие или отсутствие в представленных соискателем лицензии заявлении и (или) прилагаемых к нему документах недостоверной или искаженной информации.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>111. Результатом административной процедуры является принятие решения о предоставлении временной лицензии либо об отказе в предоставлении временной лицензии.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>112. Способом фиксации результата административной процедуры является издание распорядительного акта уполномоченного органа о предоставлении временной лицензии, внесение сведений в реестр лицензий или издание распорядительного акта уполномоченного органа об отказе в предоставлении временной лицензии.</w:t>
      </w:r>
    </w:p>
    <w:p w:rsidR="003B189F" w:rsidRDefault="003B189F">
      <w:pPr>
        <w:pStyle w:val="ConsPlusNormal"/>
        <w:jc w:val="both"/>
      </w:pPr>
    </w:p>
    <w:p w:rsidR="003B189F" w:rsidRDefault="003B189F">
      <w:pPr>
        <w:pStyle w:val="ConsPlusTitle"/>
        <w:jc w:val="center"/>
        <w:outlineLvl w:val="2"/>
      </w:pPr>
      <w:r>
        <w:t>Регистрация заявления о прекращении осуществления</w:t>
      </w:r>
    </w:p>
    <w:p w:rsidR="003B189F" w:rsidRDefault="003B189F">
      <w:pPr>
        <w:pStyle w:val="ConsPlusTitle"/>
        <w:jc w:val="center"/>
      </w:pPr>
      <w:r>
        <w:t>образовательной деятельности, рассмотрение заявления</w:t>
      </w:r>
    </w:p>
    <w:p w:rsidR="003B189F" w:rsidRDefault="003B189F">
      <w:pPr>
        <w:pStyle w:val="ConsPlusTitle"/>
        <w:jc w:val="center"/>
      </w:pPr>
      <w:r>
        <w:t>о прекращении действия лицензии</w:t>
      </w:r>
    </w:p>
    <w:p w:rsidR="003B189F" w:rsidRDefault="003B189F">
      <w:pPr>
        <w:pStyle w:val="ConsPlusNormal"/>
        <w:jc w:val="both"/>
      </w:pPr>
    </w:p>
    <w:p w:rsidR="003B189F" w:rsidRDefault="003B189F">
      <w:pPr>
        <w:pStyle w:val="ConsPlusNormal"/>
        <w:ind w:firstLine="540"/>
        <w:jc w:val="both"/>
      </w:pPr>
      <w:r>
        <w:t xml:space="preserve">113. Основанием для начала административной процедуры является поступление в уполномоченный орган </w:t>
      </w:r>
      <w:hyperlink r:id="rId121" w:history="1">
        <w:r>
          <w:rPr>
            <w:color w:val="0000FF"/>
          </w:rPr>
          <w:t>заявления</w:t>
        </w:r>
      </w:hyperlink>
      <w:r>
        <w:t xml:space="preserve"> о прекращении осуществления образовательной деятельности (далее в настоящем подразделе - заявление).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 xml:space="preserve">114. Поступившее в уполномоченный орган заявление регистрируется в сроки, предусмотренные </w:t>
      </w:r>
      <w:hyperlink w:anchor="P454" w:history="1">
        <w:r>
          <w:rPr>
            <w:color w:val="0000FF"/>
          </w:rPr>
          <w:t>пунктом 43</w:t>
        </w:r>
      </w:hyperlink>
      <w:r>
        <w:t xml:space="preserve"> Административного регламента.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 xml:space="preserve">115. Ответственный исполнитель в течение трех рабочих дней со дня поступления в уполномоченный орган заявления осуществляет проверку поступившего заявления на наличие оснований для отказа в предоставлении государственной услуги, предусмотренных </w:t>
      </w:r>
      <w:hyperlink w:anchor="P395" w:history="1">
        <w:r>
          <w:rPr>
            <w:color w:val="0000FF"/>
          </w:rPr>
          <w:t>пунктом 36</w:t>
        </w:r>
      </w:hyperlink>
      <w:r>
        <w:t xml:space="preserve"> Административного регламента.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 xml:space="preserve">116. В случае выявления наличия оснований, предусмотренных </w:t>
      </w:r>
      <w:hyperlink w:anchor="P395" w:history="1">
        <w:r>
          <w:rPr>
            <w:color w:val="0000FF"/>
          </w:rPr>
          <w:t>пунктом 36</w:t>
        </w:r>
      </w:hyperlink>
      <w:r>
        <w:t xml:space="preserve"> Административного регламента, ответственный исполнитель в срок, не превышающий пяти рабочих дней со дня поступления в уполномоченный орган заявления, готовит проект уведомления о возврате заявления и об отказе в предоставлении государственной услуги.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>Уведомление о возврате заявления и об отказе в предоставлении государственной услуги подписывается уполномоченным должностным лицом и в срок, не превышающий семи рабочих дней со дня поступления в уполномоченный орган заявления, направляется лицензиату заказным почтовым отправлением с уведомлением о вручении.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>В случае если в заявлении лицензиат указал просьбу о направлении ему в электронной форме информации по вопросам лицензирования образовательной деятельности, уведомление о возврате заявления и об отказе в предоставлении государственной услуги направляется лицензиату в форме электронного документа, подписанного усиленной квалифицированной электронной подписью уполномоченного органа, способом, обеспечивающим подтверждение получения лицензиатом такого уведомления и подтверждение доставки указанного документа, в том числе посредством официального сайта уполномоченного органа, Единого портала.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>В уведомлении о возврате заявления и об отказе в предоставлении государственной услуги указываются мотивированные обоснования причин отказа со ссылкой на конкретные положения нормативных правовых актов и иных документов, явившихся основанием для возврата заявления и отказа в предоставлении государственной услуги.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 xml:space="preserve">117. В случае отсутствия оснований, предусмотренных </w:t>
      </w:r>
      <w:hyperlink w:anchor="P395" w:history="1">
        <w:r>
          <w:rPr>
            <w:color w:val="0000FF"/>
          </w:rPr>
          <w:t>пунктом 36</w:t>
        </w:r>
      </w:hyperlink>
      <w:r>
        <w:t xml:space="preserve"> Административного </w:t>
      </w:r>
      <w:r>
        <w:lastRenderedPageBreak/>
        <w:t>регламента, ответственный исполнитель в срок, не превышающий семи рабочих дней со дня поступления в уполномоченный орган заявления, рассматривает указанное заявление, готовит проект распорядительного акта уполномоченного органа о прекращении действия лицензии и направляет его на подпись руководителю (заместителю руководителя) уполномоченного органа.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>118. На основании подписанного распорядительного акта уполномоченного органа о прекращении действия лицензии запись о прекращении действия лицензии вносится в реестр лицензий в день регистрации распорядительного акта.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>119. Решение уполномоченного органа о прекращении действия лицензии доводится до сведения лицензиата в течение трех рабочих дней со дня подписания распорядительного акта уполномоченного органа о прекращении действия лицензии путем вручения или направления ему заказным почтовым отправлением с уведомлением о вручении уведомления о прекращении действия лицензии.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>В случае если в заявлении лицензиат указал просьбу о направлении ему в электронной форме информации по вопросам лицензирования образовательной деятельности, уведомление о прекращении действия лицензии направляется лицензиату в форме электронного документа, подписанного усиленной квалифицированной электронной подписью уполномоченного органа, способом, обеспечивающим подтверждение получения лицензиатом такого уведомления и подтверждение доставки указанного документа.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>120. В случае, если в заявлении лицензиат указал на необходимость получения выписки из реестра лицензий в форме электронного документа, ответственный исполнитель одновременно с направлением уведомления о прекращении действия лицензии направляет заявителю выписку из реестра лицензий в форме электронного документа, подписанного усиленной квалифицированной электронной подписью уполномоченного органа, способом, обеспечивающим подтверждение получения лицензиатом такой выписки и подтверждение доставки указанного документа, в том числе посредством официального сайта уполномоченного органа, Единого портала.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>В случае, если в заявлении лицензиат указал на необходимость получения выписки из реестра лицензий на бумажном носителе, ответственный исполнитель одновременно с направлением уведомления о прекращении действия лицензии направляет заявителю выписку из реестра лицензий заказным почтовым отправлением с уведомлением о вручении.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 xml:space="preserve">121. Критерием принятия решения по административной процедуре является наличие или отсутствие оснований, предусмотренных </w:t>
      </w:r>
      <w:hyperlink w:anchor="P395" w:history="1">
        <w:r>
          <w:rPr>
            <w:color w:val="0000FF"/>
          </w:rPr>
          <w:t>пунктом 36</w:t>
        </w:r>
      </w:hyperlink>
      <w:r>
        <w:t xml:space="preserve"> Административного регламента.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>122. Результатом административной процедуры является принятие решения о прекращении действия лицензии или о возврате заявителю заявления.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>123. Способом фиксации результата административной процедуры является издание распорядительного акта уполномоченного органа о прекращении действия лицензии, внесение сведений в реестр лицензий или направление заявителю уведомления о возврате заявителю заявления и об отказе в предоставлении государственной услуги.</w:t>
      </w:r>
    </w:p>
    <w:p w:rsidR="003B189F" w:rsidRDefault="003B189F">
      <w:pPr>
        <w:pStyle w:val="ConsPlusNormal"/>
        <w:jc w:val="both"/>
      </w:pPr>
    </w:p>
    <w:p w:rsidR="003B189F" w:rsidRDefault="003B189F">
      <w:pPr>
        <w:pStyle w:val="ConsPlusTitle"/>
        <w:jc w:val="center"/>
        <w:outlineLvl w:val="2"/>
      </w:pPr>
      <w:r>
        <w:t>Регистрация заявления о предоставлении сведений о лицензии,</w:t>
      </w:r>
    </w:p>
    <w:p w:rsidR="003B189F" w:rsidRDefault="003B189F">
      <w:pPr>
        <w:pStyle w:val="ConsPlusTitle"/>
        <w:jc w:val="center"/>
      </w:pPr>
      <w:r>
        <w:t>рассмотрение заявления о предоставлении сведений о лицензии</w:t>
      </w:r>
    </w:p>
    <w:p w:rsidR="003B189F" w:rsidRDefault="003B189F">
      <w:pPr>
        <w:pStyle w:val="ConsPlusNormal"/>
        <w:jc w:val="both"/>
      </w:pPr>
    </w:p>
    <w:p w:rsidR="003B189F" w:rsidRDefault="003B189F">
      <w:pPr>
        <w:pStyle w:val="ConsPlusNormal"/>
        <w:ind w:firstLine="540"/>
        <w:jc w:val="both"/>
      </w:pPr>
      <w:r>
        <w:t>124. Основанием для начала административной процедуры является поступление в уполномоченный орган заявления о предоставлении сведений о лицензии (далее в настоящем подразделе - заявление).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 xml:space="preserve">125. Поступившее в уполномоченный орган заявление регистрируется в сроки, предусмотренные </w:t>
      </w:r>
      <w:hyperlink w:anchor="P454" w:history="1">
        <w:r>
          <w:rPr>
            <w:color w:val="0000FF"/>
          </w:rPr>
          <w:t>пунктом 43</w:t>
        </w:r>
      </w:hyperlink>
      <w:r>
        <w:t xml:space="preserve"> Административного регламента.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lastRenderedPageBreak/>
        <w:t>126. Ответственный исполнитель и в течение одного рабочего дня со дня поступления в уполномоченный орган заявления осуществляет проверку поступившего заявления на правильность оформления.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 xml:space="preserve">127. В случае выявления наличия оснований, предусмотренных </w:t>
      </w:r>
      <w:hyperlink w:anchor="P398" w:history="1">
        <w:r>
          <w:rPr>
            <w:color w:val="0000FF"/>
          </w:rPr>
          <w:t>пунктом 37</w:t>
        </w:r>
      </w:hyperlink>
      <w:r>
        <w:t xml:space="preserve"> Административного регламента, ответственный исполнитель в срок, не превышающий двух рабочих дней со дня поступления в уполномоченный орган заявления, готовит проект уведомления о возврате заявления и об отказе в предоставлении государственной услуги.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>Уведомление о возврате заявления и об отказе в предоставлении государственной услуги подписывается уполномоченным должностным лицом и в срок, не превышающий трех рабочих дней со дня поступления в уполномоченный орган заявления, направляется заявителю заказным почтовым отправлением с уведомлением о вручении.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>В случае если в заявлении лицензиат указал просьбу о направлении ему в электронной форме информации по вопросам лицензирования образовательной деятельности, уведомление о возврате заявления и об отказе в предоставлении государственной услуги направляется заявителю в форме электронного документа, подписанного усиленной квалифицированной электронной подписью уполномоченного органа, способом, обеспечивающим подтверждение получения заявителем такого уведомления и подтверждение доставки указанного документа, в том числе посредством официального сайта уполномоченного органа, Единого портала.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>В уведомлении о возврате заявления и об отказе в предоставлении государственной услуги указываются мотивированные обоснования причин отказа со ссылкой на конкретные положения нормативных правовых актов и иных документов, явившихся основанием для возврата заявления и отказа в предоставлении государственной услуги.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 xml:space="preserve">128. В случае отсутствия оснований, предусмотренных </w:t>
      </w:r>
      <w:hyperlink w:anchor="P398" w:history="1">
        <w:r>
          <w:rPr>
            <w:color w:val="0000FF"/>
          </w:rPr>
          <w:t>пунктом 37</w:t>
        </w:r>
      </w:hyperlink>
      <w:r>
        <w:t xml:space="preserve"> Административного регламента, ответственный исполнитель в течение трех рабочих дней со дня поступления в уполномоченный орган заявления о предоставлении сведений о лицензии: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>а) проверяет наличие сведений о лицензии в реестре лицензий;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>б) оформляет и предоставляет заявителю сведения о лицензии в виде выписки из реестра лицензий либо копии акта лицензирующего органа о принятом решении, либо справки об отсутствии запрашиваемых сведений, которая выдается в случае отсутствия в реестре лицензий сведений о лицензии или при невозможности определения конкретного лицензиата.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>129. Сведения о лицензии по выбору заявителя передаются ему непосредственно, направляются заказным почтовым отправлением с уведомлением о вручении или в форме электронного документа, подписанного усиленной квалифицированной электронной подписью уполномоченного органа, способом, обеспечивающим подтверждение получения заявителем таких сведений и подтверждение их доставки, в том числе посредством официального сайта уполномоченного органа, Единого портала.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 xml:space="preserve">130. Критерием принятия решения по административной процедуре является наличие или отсутствие оснований, предусмотренных </w:t>
      </w:r>
      <w:hyperlink w:anchor="P398" w:history="1">
        <w:r>
          <w:rPr>
            <w:color w:val="0000FF"/>
          </w:rPr>
          <w:t>пунктом 37</w:t>
        </w:r>
      </w:hyperlink>
      <w:r>
        <w:t xml:space="preserve"> Административного регламента.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>131. Результатом административной процедуры является принятие решения о предоставлении заявителю сведений о лицензии в виде выписки из реестра лицензий, либо копии акта уполномоченного органа о принятом решении, либо справки об отсутствии запрашиваемых сведений или о возврате заявления.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 xml:space="preserve">132. Способом фиксации результата является направление заявителю предоставление заявителю сведений о лицензии в виде выписки из реестра лицензий, либо копии акта уполномоченного органа о принятом решении, либо справки об отсутствии запрашиваемых </w:t>
      </w:r>
      <w:r>
        <w:lastRenderedPageBreak/>
        <w:t>сведений или направление уведомления о возврате заявителю заявления и об отказе в предоставлении государственной услуги.</w:t>
      </w:r>
    </w:p>
    <w:p w:rsidR="003B189F" w:rsidRDefault="003B189F">
      <w:pPr>
        <w:pStyle w:val="ConsPlusNormal"/>
        <w:jc w:val="both"/>
      </w:pPr>
    </w:p>
    <w:p w:rsidR="003B189F" w:rsidRDefault="003B189F">
      <w:pPr>
        <w:pStyle w:val="ConsPlusTitle"/>
        <w:jc w:val="center"/>
        <w:outlineLvl w:val="2"/>
      </w:pPr>
      <w:r>
        <w:t>Исправление допущенных опечаток и (или) ошибок</w:t>
      </w:r>
    </w:p>
    <w:p w:rsidR="003B189F" w:rsidRDefault="003B189F">
      <w:pPr>
        <w:pStyle w:val="ConsPlusTitle"/>
        <w:jc w:val="center"/>
      </w:pPr>
      <w:r>
        <w:t>в реестре лицензий и (или) в сформированных в результате</w:t>
      </w:r>
    </w:p>
    <w:p w:rsidR="003B189F" w:rsidRDefault="003B189F">
      <w:pPr>
        <w:pStyle w:val="ConsPlusTitle"/>
        <w:jc w:val="center"/>
      </w:pPr>
      <w:r>
        <w:t>предоставления государственной услуги документах</w:t>
      </w:r>
    </w:p>
    <w:p w:rsidR="003B189F" w:rsidRDefault="003B189F">
      <w:pPr>
        <w:pStyle w:val="ConsPlusNormal"/>
        <w:jc w:val="both"/>
      </w:pPr>
    </w:p>
    <w:p w:rsidR="003B189F" w:rsidRDefault="003B189F">
      <w:pPr>
        <w:pStyle w:val="ConsPlusNormal"/>
        <w:ind w:firstLine="540"/>
        <w:jc w:val="both"/>
      </w:pPr>
      <w:r>
        <w:t>133. Основанием для начала административной процедуры является поступление в уполномоченный орган заявления об исправлении допущенных опечаток и (или) ошибок в реестре лицензий и (или) в сформированных в результате предоставления государственной услуги документах.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>134. В случае выявления заявителем опечаток и (или) ошибок в реестре лицензий и (или) в сформированных в результате предоставления государственной услуги документах заявитель представляет в уполномоченный орган заявление об исправлении таких опечаток и (или) ошибок, в котором указывается полное наименование организации и реквизиты выданной уполномоченным органом лицензии (временной лицензии).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>Ответственный исполнитель в срок, не превышающий двух рабочих дней со дня поступления соответствующего заявления, проводит проверку указанных в заявлении сведений.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>В случае выявления допущенных опечаток и (или) ошибок в реестре лицензий и (или) в сформированных в результате предоставления государственной услуги документах ответственный исполнитель осуществляет исправление таких опечаток и (или) ошибок и готовит проект уведомления об исправлении допущенных опечаток и (или) ошибок в реестре лицензий и (или) в сформированных в результате предоставления государственной услуги документах, в срок, не превышающий трех рабочих дней со дня поступления в уполномоченный орган соответствующего заявления.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>После подписания уполномоченным должностным лицом уведомления об исправлении допущенных опечаток и (или) ошибок в реестре лицензий и (или) в сформированных в результате предоставления государственной услуги документах такое уведомление в срок, не превышающий трех рабочих дней со дня поступления в уполномоченный орган соответствующего заявления, вручается заявителю или направляется заказным почтовым отправлением с уведомлением о вручении либо в форме электронного документа, подписанного усиленной квалифицированной электронной подписью уполномоченного органа, способом, обеспечивающим подтверждение получения заявителем такого уведомления и подтверждение доставки указанного документа, в том числе посредством официального сайта уполномоченного органа, Единого портала.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>В случае отсутствия опечаток и (или) ошибок в реестре лицензий и (или) в сформированных в результате предоставления государственной услуги документах ответственный исполнитель готовит проект уведомления об отсутствии опечаток и (или) ошибок в реестре лицензий и в сформированных в результате предоставления государственной услуги документах.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>После подписания уполномоченным должностным лицом уведомления об отсутствии опечаток и (или) ошибок в реестре лицензий и (или) в сформированных в результате предоставления государственной услуги документах такое уведомление в срок, не превышающий трех рабочих дней со дня поступления в уполномоченный орган соответствующего заявления, вручается заявителю или направляется заказным почтовым отправлением с уведомлением о вручении либо в форме электронного документа, подписанного усиленной квалифицированной электронной подписью уполномоченного органа, способом, обеспечивающим подтверждение получения заявителем такого уведомления и подтверждение доставки указанного документа, в том числе посредством официального сайта уполномоченного органа, Единого портала.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 xml:space="preserve">135. Критерием принятия решения по административной процедуре является наличие или </w:t>
      </w:r>
      <w:r>
        <w:lastRenderedPageBreak/>
        <w:t>отсутствие опечаток и (или) ошибок в реестре лицензий и в сформированных в результате предоставления государственной услуги документах.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>136. Результатом административной процедуры является исправление опечаток и (или) ошибок в реестре лицензий и в сформированных в результате предоставления государственной услуги документах либо оставление реестра лицензий и (или) сформированных в результате предоставления государственной услуги документов без изменений.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>137. Способом фиксации результата административной процедуры является внесение сведений в реестр лицензий и вручение (направление) заявителю уведомления об исправлении допущенных опечаток и (или) ошибок в реестре лицензий и (или) в сформированных в результате предоставления государственной услуги документах или уведомления об отсутствии опечаток и (или) ошибок в реестре лицензий и (или) в сформированных в результате предоставления государственной услуги документах.</w:t>
      </w:r>
    </w:p>
    <w:p w:rsidR="003B189F" w:rsidRDefault="003B189F">
      <w:pPr>
        <w:pStyle w:val="ConsPlusNormal"/>
        <w:jc w:val="both"/>
      </w:pPr>
    </w:p>
    <w:p w:rsidR="003B189F" w:rsidRDefault="003B189F">
      <w:pPr>
        <w:pStyle w:val="ConsPlusTitle"/>
        <w:jc w:val="center"/>
        <w:outlineLvl w:val="2"/>
      </w:pPr>
      <w:r>
        <w:t>Порядок осуществления в электронной форме, в том числе</w:t>
      </w:r>
    </w:p>
    <w:p w:rsidR="003B189F" w:rsidRDefault="003B189F">
      <w:pPr>
        <w:pStyle w:val="ConsPlusTitle"/>
        <w:jc w:val="center"/>
      </w:pPr>
      <w:r>
        <w:t>с использованием Единого портала, административных процедур</w:t>
      </w:r>
    </w:p>
    <w:p w:rsidR="003B189F" w:rsidRDefault="003B189F">
      <w:pPr>
        <w:pStyle w:val="ConsPlusTitle"/>
        <w:jc w:val="center"/>
      </w:pPr>
      <w:r>
        <w:t xml:space="preserve">(действий) в соответствии с положениями </w:t>
      </w:r>
      <w:hyperlink r:id="rId122" w:history="1">
        <w:r>
          <w:rPr>
            <w:color w:val="0000FF"/>
          </w:rPr>
          <w:t>статьи 10</w:t>
        </w:r>
      </w:hyperlink>
    </w:p>
    <w:p w:rsidR="003B189F" w:rsidRDefault="003B189F">
      <w:pPr>
        <w:pStyle w:val="ConsPlusTitle"/>
        <w:jc w:val="center"/>
      </w:pPr>
      <w:r>
        <w:t>Федерального закона N 210-ФЗ</w:t>
      </w:r>
    </w:p>
    <w:p w:rsidR="003B189F" w:rsidRDefault="003B189F">
      <w:pPr>
        <w:pStyle w:val="ConsPlusNormal"/>
        <w:jc w:val="both"/>
      </w:pPr>
    </w:p>
    <w:p w:rsidR="003B189F" w:rsidRDefault="003B189F">
      <w:pPr>
        <w:pStyle w:val="ConsPlusNormal"/>
        <w:ind w:firstLine="540"/>
        <w:jc w:val="both"/>
      </w:pPr>
      <w:r>
        <w:t>138. Заявителю обеспечивается доступ к информации о порядке и сроках предоставления государственной услуги, размещаемой на Едином портале, на официальном сайте уполномоченного органа.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>139. Формирование заявления о предоставлении государственной услуги в электронной форме, в том числе с использованием Единого портала (далее - запрос) осуществляется посредством заполнения электронной формы запроса на Едином портале, на официальном сайте уполномоченного органа без необходимости дополнительной подачи запроса в какой-либо иной форме.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>На Едином портале, на официальном сайте уполномоченного органа размещаются образцы заполнения электронной формы запроса.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>В случае, если на Едином портале заявителю не обеспечивается возможность заполнения электронной формы запроса, то для формирования запроса на Едином портале обеспечивается автоматический переход к заполнению электронной формы указанного запроса на официальном сайте уполномоченного органа.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>Форматно-логическая проверка сформированного запроса осуществляется уполномоченным органом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>140. При формировании запроса на предоставление государственной услуги заявителю обеспечивается: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>а) возможность копирования и сохранения запроса и иных документов, необходимых для предоставления государственной услуги;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>б) возможность печати на бумажном носителе копии электронной формы запроса;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>в) 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lastRenderedPageBreak/>
        <w:t>г) заполнение полей электронной формы запроса до начала ввода сведений заявителем с использованием сведений, размещенных в единой системе идентификации и аутентификации и сведений, опубликованных на Едином портале, официальном сайте уполномоченного органа в части, касающейся сведений, отсутствующих в единой системе идентификации и аутентификации;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>д) возможность вернуться на любой из этапов заполнения электронной формы запроса без потери ранее введенной информации;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>е) возможность доступа заявителя на Едином портале, официальном сайте уполномоченного органа к ранее поданным запросам в течение одного года, а также к частично сформированным заявлениям - в течение 3 месяцев.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>Сформированный запрос с приложением необходимых документов направляется в уполномоченный орган посредством Единого портала, официального сайта уполномоченного органа.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>141. Запрос с приложением необходимых документов, направленный в уполномоченный орган в электронной форме, в том числе посредством Единого портала, официального сайта уполномоченного органа, регистрируется не позднее рабочего дня, следующего за днем поступления в уполномоченный орган запроса и прилагаемых к нему документов.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>Запрос и прилагаемые к нему документы принимаются уполномоченным органом по описи, копия которой в день приема направляется ему в форме электронного документа, подписанного усиленной квалифицированной электронной подписью уполномоченного орган, способом, обеспечивающим подтверждение получения соискателем лицензии (лицензиатом) такой копии и подтверждение доставки указанного документа, в том числе посредством официального сайта уполномоченного органа, Единого портала.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>142. Уплата государственной пошлины за предоставление государственной услуги и внесение платы за предоставление выписки из реестра лицензий на бумажном носителе может осуществляться заявителем с использованием Единого портала по предварительно заполненным реквизитам.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>При уплате государственной пошлины за предоставление государственной услуги и внесении платы за предоставление выписки из реестра лицензий на бумажном носителе заявителю с использованием Единого портала обеспечивается возможность сохранения платежного документа, заполненного полностью или частично, а также печати на бумажном носителе копии заполненного платежного документа.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>В платежном документе указывается уникальный идентификатор начисления и идентификатор плательщика.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>Заявитель информируется о совершении факта уплаты государственной пошлины за предоставление государственной услуги и внесении платы за предоставление выписки из реестра лицензий на бумажном носителе посредством Единого портала.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>Получение информации об уплате государственной пошлины за предоставление государственной услуги и внесении платы за предоставление выписки из реестра лицензий на бумажном носителе осуществляется уполномоченным органом с использованием информации Государственной информационной системы о государственных и муниципальных платежах &lt;54&gt;, если иное не предусмотрено законодательством Российской Федерации.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 xml:space="preserve">&lt;54&gt; В соответствии со </w:t>
      </w:r>
      <w:hyperlink r:id="rId123" w:history="1">
        <w:r>
          <w:rPr>
            <w:color w:val="0000FF"/>
          </w:rPr>
          <w:t>статьей 21.3</w:t>
        </w:r>
      </w:hyperlink>
      <w:r>
        <w:t xml:space="preserve"> Федерального закона N 210-ФЗ.</w:t>
      </w:r>
    </w:p>
    <w:p w:rsidR="003B189F" w:rsidRDefault="003B189F">
      <w:pPr>
        <w:pStyle w:val="ConsPlusNormal"/>
        <w:jc w:val="both"/>
      </w:pPr>
    </w:p>
    <w:p w:rsidR="003B189F" w:rsidRDefault="003B189F">
      <w:pPr>
        <w:pStyle w:val="ConsPlusNormal"/>
        <w:ind w:firstLine="540"/>
        <w:jc w:val="both"/>
      </w:pPr>
      <w:r>
        <w:lastRenderedPageBreak/>
        <w:t xml:space="preserve">143. Запись на прием в уполномоченный орган осуществляется посредством Единого портала с учетом особенностей, установленных </w:t>
      </w:r>
      <w:hyperlink w:anchor="P358" w:history="1">
        <w:r>
          <w:rPr>
            <w:color w:val="0000FF"/>
          </w:rPr>
          <w:t>пунктом 30</w:t>
        </w:r>
      </w:hyperlink>
      <w:r>
        <w:t xml:space="preserve"> Административного регламента.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>144. Заявитель имеет возможность получения информации о ходе предоставления государственной услуги.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>Информация о ходе предоставления государственной услуги направляется заявителю уполномоченным органом на адрес электронной почты или с использованием средств Единого портала, официального сайта уполномоченного органа по выбору заявителя.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>145. При предоставлении государственной услуги в электронной форме заявителю направляется: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>а) уведомление о поступлении и регистрации запроса;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>б) уведомление о начале процедуры предоставления государственной услуги;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>в) уведомление об окончании предоставления государственной услуги;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 xml:space="preserve">г) уведомление о результатах рассмотрения необходимых документов, предусмотренных </w:t>
      </w:r>
      <w:hyperlink w:anchor="P137" w:history="1">
        <w:r>
          <w:rPr>
            <w:color w:val="0000FF"/>
          </w:rPr>
          <w:t>пунктами 15</w:t>
        </w:r>
      </w:hyperlink>
      <w:r>
        <w:t xml:space="preserve"> - </w:t>
      </w:r>
      <w:hyperlink w:anchor="P302" w:history="1">
        <w:r>
          <w:rPr>
            <w:color w:val="0000FF"/>
          </w:rPr>
          <w:t>22</w:t>
        </w:r>
      </w:hyperlink>
      <w:r>
        <w:t xml:space="preserve"> Административного регламента;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>д) уведомление о возможности получить результат предоставления государственной услуги;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>е) уведомление о мотивированном отказе в предоставлении государственной услуги;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>ж) уведомление об оплате госпошлины за предоставление государственной услуги и внесении платы за предоставление выписки из реестра лицензий на бумажном носителе.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>146. Заявитель вправе получить результат предоставления государственной услуги на бумажном носителе или в форме электронного документа, подписанного усиленной квалифицированной электронной подписью уполномоченного органа, способом, обеспечивающим подтверждение получения заявителем и доставки такого документа, в том числе посредством официального сайта уполномоченного органа, Единого портала.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>147. Заявителю обеспечивается возможность оценить доступность и качество государственной услуги на Едином портале.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>148. Заявителю обеспечивается возможность подать жалобу на решения и (или) действия (бездействие) уполномоченного органа, его должностных лиц при предоставлении государственной услуги в электронной форме, в том числе посредством официального сайта уполномоченного органа, Единого портала.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>Заявитель имеет возможность получения информации о порядке подачи жалобы на официальном сайте уполномоченного органа, на Едином портале.</w:t>
      </w:r>
    </w:p>
    <w:p w:rsidR="003B189F" w:rsidRDefault="003B189F">
      <w:pPr>
        <w:pStyle w:val="ConsPlusNormal"/>
        <w:jc w:val="both"/>
      </w:pPr>
    </w:p>
    <w:p w:rsidR="003B189F" w:rsidRDefault="003B189F">
      <w:pPr>
        <w:pStyle w:val="ConsPlusTitle"/>
        <w:jc w:val="center"/>
        <w:outlineLvl w:val="1"/>
      </w:pPr>
      <w:r>
        <w:t>IV. Формы контроля за исполнением</w:t>
      </w:r>
    </w:p>
    <w:p w:rsidR="003B189F" w:rsidRDefault="003B189F">
      <w:pPr>
        <w:pStyle w:val="ConsPlusTitle"/>
        <w:jc w:val="center"/>
      </w:pPr>
      <w:r>
        <w:t>Административного регламента</w:t>
      </w:r>
    </w:p>
    <w:p w:rsidR="003B189F" w:rsidRDefault="003B189F">
      <w:pPr>
        <w:pStyle w:val="ConsPlusNormal"/>
        <w:jc w:val="both"/>
      </w:pPr>
    </w:p>
    <w:p w:rsidR="003B189F" w:rsidRDefault="003B189F">
      <w:pPr>
        <w:pStyle w:val="ConsPlusTitle"/>
        <w:jc w:val="center"/>
        <w:outlineLvl w:val="2"/>
      </w:pPr>
      <w:r>
        <w:t>Порядок осуществления текущего контроля за соблюдением</w:t>
      </w:r>
    </w:p>
    <w:p w:rsidR="003B189F" w:rsidRDefault="003B189F">
      <w:pPr>
        <w:pStyle w:val="ConsPlusTitle"/>
        <w:jc w:val="center"/>
      </w:pPr>
      <w:r>
        <w:t>и исполнением ответственными должностными лицами положений</w:t>
      </w:r>
    </w:p>
    <w:p w:rsidR="003B189F" w:rsidRDefault="003B189F">
      <w:pPr>
        <w:pStyle w:val="ConsPlusTitle"/>
        <w:jc w:val="center"/>
      </w:pPr>
      <w:r>
        <w:t>Административного регламента и иных нормативных правовых</w:t>
      </w:r>
    </w:p>
    <w:p w:rsidR="003B189F" w:rsidRDefault="003B189F">
      <w:pPr>
        <w:pStyle w:val="ConsPlusTitle"/>
        <w:jc w:val="center"/>
      </w:pPr>
      <w:r>
        <w:t>актов, устанавливающих требования к предоставлению</w:t>
      </w:r>
    </w:p>
    <w:p w:rsidR="003B189F" w:rsidRDefault="003B189F">
      <w:pPr>
        <w:pStyle w:val="ConsPlusTitle"/>
        <w:jc w:val="center"/>
      </w:pPr>
      <w:r>
        <w:t>государственной услуги, а также принятием ими решений</w:t>
      </w:r>
    </w:p>
    <w:p w:rsidR="003B189F" w:rsidRDefault="003B189F">
      <w:pPr>
        <w:pStyle w:val="ConsPlusNormal"/>
        <w:jc w:val="both"/>
      </w:pPr>
    </w:p>
    <w:p w:rsidR="003B189F" w:rsidRDefault="003B189F">
      <w:pPr>
        <w:pStyle w:val="ConsPlusNormal"/>
        <w:ind w:firstLine="540"/>
        <w:jc w:val="both"/>
      </w:pPr>
      <w:r>
        <w:t xml:space="preserve">149. Текущий контроль за соблюдением и исполнением должностными лицами положений </w:t>
      </w:r>
      <w:r>
        <w:lastRenderedPageBreak/>
        <w:t>Административного регламента и иных нормативных правовых актов Российской Федерации, устанавливающих требования к предоставлению государственной услуги, осуществляется уполномоченным должностным лицом.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>150. Текущий контроль осуществляется путем наблюдения за соблюдением порядка рассмотрения заявлений заявителей, оценки полноты и объективности рассмотрения таких заявлений, обоснованности и законности предлагаемых для принятия решений.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 xml:space="preserve">151. При выявлении в ходе </w:t>
      </w:r>
      <w:proofErr w:type="gramStart"/>
      <w:r>
        <w:t>текущего контроля нарушений</w:t>
      </w:r>
      <w:proofErr w:type="gramEnd"/>
      <w:r>
        <w:t xml:space="preserve"> установленного Административным регламентом порядка предоставления государственной услуги уполномоченное должностное лицо принимает меры по устранению таких нарушений и направляют руководителю (заместителю руководителя) уполномоченного органа предложения о применении или неприменении мер ответственности в соответствии с требованиями законодательства Российской Федерации в отношении должностных лиц, допустивших нарушения.</w:t>
      </w:r>
    </w:p>
    <w:p w:rsidR="003B189F" w:rsidRDefault="003B189F">
      <w:pPr>
        <w:pStyle w:val="ConsPlusNormal"/>
        <w:jc w:val="both"/>
      </w:pPr>
    </w:p>
    <w:p w:rsidR="003B189F" w:rsidRDefault="003B189F">
      <w:pPr>
        <w:pStyle w:val="ConsPlusTitle"/>
        <w:jc w:val="center"/>
        <w:outlineLvl w:val="2"/>
      </w:pPr>
      <w:r>
        <w:t>Порядок и периодичность осуществления плановых</w:t>
      </w:r>
    </w:p>
    <w:p w:rsidR="003B189F" w:rsidRDefault="003B189F">
      <w:pPr>
        <w:pStyle w:val="ConsPlusTitle"/>
        <w:jc w:val="center"/>
      </w:pPr>
      <w:r>
        <w:t>и внеплановых проверок полноты и качества предоставления</w:t>
      </w:r>
    </w:p>
    <w:p w:rsidR="003B189F" w:rsidRDefault="003B189F">
      <w:pPr>
        <w:pStyle w:val="ConsPlusTitle"/>
        <w:jc w:val="center"/>
      </w:pPr>
      <w:r>
        <w:t>государственной услуги, в том числе порядок и формы</w:t>
      </w:r>
    </w:p>
    <w:p w:rsidR="003B189F" w:rsidRDefault="003B189F">
      <w:pPr>
        <w:pStyle w:val="ConsPlusTitle"/>
        <w:jc w:val="center"/>
      </w:pPr>
      <w:r>
        <w:t>контроля за полнотой и качеством предоставления</w:t>
      </w:r>
    </w:p>
    <w:p w:rsidR="003B189F" w:rsidRDefault="003B189F">
      <w:pPr>
        <w:pStyle w:val="ConsPlusTitle"/>
        <w:jc w:val="center"/>
      </w:pPr>
      <w:r>
        <w:t>государственной услуги</w:t>
      </w:r>
    </w:p>
    <w:p w:rsidR="003B189F" w:rsidRDefault="003B189F">
      <w:pPr>
        <w:pStyle w:val="ConsPlusNormal"/>
        <w:jc w:val="both"/>
      </w:pPr>
    </w:p>
    <w:p w:rsidR="003B189F" w:rsidRDefault="003B189F">
      <w:pPr>
        <w:pStyle w:val="ConsPlusNormal"/>
        <w:ind w:firstLine="540"/>
        <w:jc w:val="both"/>
      </w:pPr>
      <w:r>
        <w:t>152. Контроль за полнотой и качеством предоставления государственной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должностных лиц.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>153. Проверки могут быть плановыми и внеплановыми. Периодичность плановых проверок устанавливается руководителем уполномоченного органа. При проверке могут рассматриваться все вопросы, связанные с предоставлением государственной услуги (комплексные проверки), или отдельные вопросы (тематические проверки). Проверки также могут проводиться по конкретному обращению заявителя.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>Внеплановые проверки проводятся в связи с проверкой устранения ранее выявленных нарушений, а также в случае получения жалоб на действия (бездействие) должностных лиц.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>Проверки полноты и качества предоставления государственной услуги осуществляются на основании распорядительного акта уполномоченного органа.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 xml:space="preserve">154. Федеральная служба по надзору в сфере образования и науки осуществляет контроль и надзор за полнотой и качеством осуществления уполномоченными органами переданных полномочий Российской Федерации в сфере образования в соответствии с </w:t>
      </w:r>
      <w:hyperlink r:id="rId124" w:history="1">
        <w:r>
          <w:rPr>
            <w:color w:val="0000FF"/>
          </w:rPr>
          <w:t>пунктом 2 части 7 статьи 7</w:t>
        </w:r>
      </w:hyperlink>
      <w:r>
        <w:t xml:space="preserve"> Федерального закона N 273-ФЗ и </w:t>
      </w:r>
      <w:hyperlink r:id="rId125" w:history="1">
        <w:r>
          <w:rPr>
            <w:color w:val="0000FF"/>
          </w:rPr>
          <w:t>пунктом 5.7.1</w:t>
        </w:r>
      </w:hyperlink>
      <w:r>
        <w:t xml:space="preserve"> Положения о Федеральной службе по надзору в сфере образования и науки, утвержденного постановлением Правительства Российской Федерации 28 июля 2018 г. N 885.</w:t>
      </w:r>
    </w:p>
    <w:p w:rsidR="003B189F" w:rsidRDefault="003B189F">
      <w:pPr>
        <w:pStyle w:val="ConsPlusNormal"/>
        <w:jc w:val="both"/>
      </w:pPr>
    </w:p>
    <w:p w:rsidR="003B189F" w:rsidRDefault="003B189F">
      <w:pPr>
        <w:pStyle w:val="ConsPlusTitle"/>
        <w:jc w:val="center"/>
        <w:outlineLvl w:val="2"/>
      </w:pPr>
      <w:r>
        <w:t>Ответственность должностных лиц уполномоченного</w:t>
      </w:r>
    </w:p>
    <w:p w:rsidR="003B189F" w:rsidRDefault="003B189F">
      <w:pPr>
        <w:pStyle w:val="ConsPlusTitle"/>
        <w:jc w:val="center"/>
      </w:pPr>
      <w:r>
        <w:t>органа за решения и действия (бездействие), принимаемые</w:t>
      </w:r>
    </w:p>
    <w:p w:rsidR="003B189F" w:rsidRDefault="003B189F">
      <w:pPr>
        <w:pStyle w:val="ConsPlusTitle"/>
        <w:jc w:val="center"/>
      </w:pPr>
      <w:r>
        <w:t>(осуществляемые) ими в ходе предоставления</w:t>
      </w:r>
    </w:p>
    <w:p w:rsidR="003B189F" w:rsidRDefault="003B189F">
      <w:pPr>
        <w:pStyle w:val="ConsPlusTitle"/>
        <w:jc w:val="center"/>
      </w:pPr>
      <w:r>
        <w:t>государственной услуги</w:t>
      </w:r>
    </w:p>
    <w:p w:rsidR="003B189F" w:rsidRDefault="003B189F">
      <w:pPr>
        <w:pStyle w:val="ConsPlusNormal"/>
        <w:jc w:val="both"/>
      </w:pPr>
    </w:p>
    <w:p w:rsidR="003B189F" w:rsidRDefault="003B189F">
      <w:pPr>
        <w:pStyle w:val="ConsPlusNormal"/>
        <w:ind w:firstLine="540"/>
        <w:jc w:val="both"/>
      </w:pPr>
      <w:r>
        <w:t>155. Персональная ответственность должностных лиц уполномоченного органа за предоставление государственной услуги закрепляется в их должностных регламентах.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>156. Исполнитель, ответственный за предоставление государственной услуги, несет персональную ответственность за: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lastRenderedPageBreak/>
        <w:t>а) рассмотрение документов, представленных заявителем;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>б) соблюдение сроков и порядка приема документов;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>в) соблюдение порядка, в том числе сроков предоставления государственной услуги.</w:t>
      </w:r>
    </w:p>
    <w:p w:rsidR="003B189F" w:rsidRDefault="003B189F">
      <w:pPr>
        <w:pStyle w:val="ConsPlusNormal"/>
        <w:jc w:val="both"/>
      </w:pPr>
    </w:p>
    <w:p w:rsidR="003B189F" w:rsidRDefault="003B189F">
      <w:pPr>
        <w:pStyle w:val="ConsPlusTitle"/>
        <w:jc w:val="center"/>
        <w:outlineLvl w:val="2"/>
      </w:pPr>
      <w:r>
        <w:t>Положения, характеризующие требования к порядку</w:t>
      </w:r>
    </w:p>
    <w:p w:rsidR="003B189F" w:rsidRDefault="003B189F">
      <w:pPr>
        <w:pStyle w:val="ConsPlusTitle"/>
        <w:jc w:val="center"/>
      </w:pPr>
      <w:r>
        <w:t>и формам контроля за предоставлением государственной</w:t>
      </w:r>
    </w:p>
    <w:p w:rsidR="003B189F" w:rsidRDefault="003B189F">
      <w:pPr>
        <w:pStyle w:val="ConsPlusTitle"/>
        <w:jc w:val="center"/>
      </w:pPr>
      <w:r>
        <w:t>услуги, в том числе со стороны граждан,</w:t>
      </w:r>
    </w:p>
    <w:p w:rsidR="003B189F" w:rsidRDefault="003B189F">
      <w:pPr>
        <w:pStyle w:val="ConsPlusTitle"/>
        <w:jc w:val="center"/>
      </w:pPr>
      <w:r>
        <w:t>их объединений и организаций</w:t>
      </w:r>
    </w:p>
    <w:p w:rsidR="003B189F" w:rsidRDefault="003B189F">
      <w:pPr>
        <w:pStyle w:val="ConsPlusNormal"/>
        <w:jc w:val="both"/>
      </w:pPr>
    </w:p>
    <w:p w:rsidR="003B189F" w:rsidRDefault="003B189F">
      <w:pPr>
        <w:pStyle w:val="ConsPlusNormal"/>
        <w:ind w:firstLine="540"/>
        <w:jc w:val="both"/>
      </w:pPr>
      <w:r>
        <w:t>157. Граждане, их объединения и организации могут контролировать предоставление государственной услуги путем получения информации по телефону, электронной почте, на официальном сайте уполномоченного органа и через Единый портал, а также посредством получения ответов на письменные обращения.</w:t>
      </w:r>
    </w:p>
    <w:p w:rsidR="003B189F" w:rsidRDefault="003B189F">
      <w:pPr>
        <w:pStyle w:val="ConsPlusNormal"/>
        <w:jc w:val="both"/>
      </w:pPr>
    </w:p>
    <w:p w:rsidR="003B189F" w:rsidRDefault="003B189F">
      <w:pPr>
        <w:pStyle w:val="ConsPlusTitle"/>
        <w:jc w:val="center"/>
        <w:outlineLvl w:val="1"/>
      </w:pPr>
      <w:r>
        <w:t>V. Досудебный (внесудебный) порядок обжалования</w:t>
      </w:r>
    </w:p>
    <w:p w:rsidR="003B189F" w:rsidRDefault="003B189F">
      <w:pPr>
        <w:pStyle w:val="ConsPlusTitle"/>
        <w:jc w:val="center"/>
      </w:pPr>
      <w:r>
        <w:t>решений и действий (бездействия) уполномоченного органа,</w:t>
      </w:r>
    </w:p>
    <w:p w:rsidR="003B189F" w:rsidRDefault="003B189F">
      <w:pPr>
        <w:pStyle w:val="ConsPlusTitle"/>
        <w:jc w:val="center"/>
      </w:pPr>
      <w:r>
        <w:t>а также его должностных лиц</w:t>
      </w:r>
    </w:p>
    <w:p w:rsidR="003B189F" w:rsidRDefault="003B189F">
      <w:pPr>
        <w:pStyle w:val="ConsPlusNormal"/>
        <w:jc w:val="both"/>
      </w:pPr>
    </w:p>
    <w:p w:rsidR="003B189F" w:rsidRDefault="003B189F">
      <w:pPr>
        <w:pStyle w:val="ConsPlusTitle"/>
        <w:jc w:val="center"/>
        <w:outlineLvl w:val="2"/>
      </w:pPr>
      <w:r>
        <w:t>Информация для заинтересованных лиц об их праве</w:t>
      </w:r>
    </w:p>
    <w:p w:rsidR="003B189F" w:rsidRDefault="003B189F">
      <w:pPr>
        <w:pStyle w:val="ConsPlusTitle"/>
        <w:jc w:val="center"/>
      </w:pPr>
      <w:r>
        <w:t>на досудебное (внесудебное) обжалование действий</w:t>
      </w:r>
    </w:p>
    <w:p w:rsidR="003B189F" w:rsidRDefault="003B189F">
      <w:pPr>
        <w:pStyle w:val="ConsPlusTitle"/>
        <w:jc w:val="center"/>
      </w:pPr>
      <w:r>
        <w:t>(бездействия) и (или) решений, принятых (осуществленных)</w:t>
      </w:r>
    </w:p>
    <w:p w:rsidR="003B189F" w:rsidRDefault="003B189F">
      <w:pPr>
        <w:pStyle w:val="ConsPlusTitle"/>
        <w:jc w:val="center"/>
      </w:pPr>
      <w:r>
        <w:t>в ходе предоставления государственной услуги</w:t>
      </w:r>
    </w:p>
    <w:p w:rsidR="003B189F" w:rsidRDefault="003B189F">
      <w:pPr>
        <w:pStyle w:val="ConsPlusTitle"/>
        <w:jc w:val="center"/>
      </w:pPr>
      <w:r>
        <w:t>(далее - жалоба)</w:t>
      </w:r>
    </w:p>
    <w:p w:rsidR="003B189F" w:rsidRDefault="003B189F">
      <w:pPr>
        <w:pStyle w:val="ConsPlusNormal"/>
        <w:jc w:val="both"/>
      </w:pPr>
    </w:p>
    <w:p w:rsidR="003B189F" w:rsidRDefault="003B189F">
      <w:pPr>
        <w:pStyle w:val="ConsPlusNormal"/>
        <w:ind w:firstLine="540"/>
        <w:jc w:val="both"/>
      </w:pPr>
      <w:r>
        <w:t>158. Заинтересованные лица вправе обжаловать действия (бездействие) должностных лиц и решений, принятых (осуществляемых) ими в ходе предоставления государственной услуги, в досудебном (внесудебном) порядке.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 xml:space="preserve">159. Заинтересованные лица имеют право подать жалобу на решения и (или) действия (бездействие) уполномоченного органа, его должностных лиц при предоставлении государственной услуги по почте, с использованием сети "Интернет", официального сайта уполномоченного органа, Единого портала, а также на личном приеме, в порядке, предусмотренном </w:t>
      </w:r>
      <w:hyperlink r:id="rId126" w:history="1">
        <w:r>
          <w:rPr>
            <w:color w:val="0000FF"/>
          </w:rPr>
          <w:t>главой 2.1</w:t>
        </w:r>
      </w:hyperlink>
      <w:r>
        <w:t xml:space="preserve"> Федерального закона N 210-ФЗ.</w:t>
      </w:r>
    </w:p>
    <w:p w:rsidR="003B189F" w:rsidRDefault="003B189F">
      <w:pPr>
        <w:pStyle w:val="ConsPlusNormal"/>
        <w:jc w:val="both"/>
      </w:pPr>
    </w:p>
    <w:p w:rsidR="003B189F" w:rsidRDefault="003B189F">
      <w:pPr>
        <w:pStyle w:val="ConsPlusTitle"/>
        <w:jc w:val="center"/>
        <w:outlineLvl w:val="2"/>
      </w:pPr>
      <w:r>
        <w:t>Органы государственной власти, организации и уполномоченные</w:t>
      </w:r>
    </w:p>
    <w:p w:rsidR="003B189F" w:rsidRDefault="003B189F">
      <w:pPr>
        <w:pStyle w:val="ConsPlusTitle"/>
        <w:jc w:val="center"/>
      </w:pPr>
      <w:r>
        <w:t>на рассмотрение жалобы лица, которым может быть направлена</w:t>
      </w:r>
    </w:p>
    <w:p w:rsidR="003B189F" w:rsidRDefault="003B189F">
      <w:pPr>
        <w:pStyle w:val="ConsPlusTitle"/>
        <w:jc w:val="center"/>
      </w:pPr>
      <w:r>
        <w:t>жалоба заявителя в досудебном (внесудебном) порядке</w:t>
      </w:r>
    </w:p>
    <w:p w:rsidR="003B189F" w:rsidRDefault="003B189F">
      <w:pPr>
        <w:pStyle w:val="ConsPlusNormal"/>
        <w:jc w:val="both"/>
      </w:pPr>
    </w:p>
    <w:p w:rsidR="003B189F" w:rsidRDefault="003B189F">
      <w:pPr>
        <w:pStyle w:val="ConsPlusNormal"/>
        <w:ind w:firstLine="540"/>
        <w:jc w:val="both"/>
      </w:pPr>
      <w:r>
        <w:t>160. Уполномоченным органом государственной власти, которому может быть направлена жалоба, является уполномоченный орган.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>161. Ответственными за рассмотрение жалоб должностными лицами являются: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>а) при рассмотрении жалобы на действие (бездействие) должностного лица - уполномоченное должностное лицо;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>б) при рассмотрении жалобы на решение и (или) действие (бездействие) уполномоченного должностного лица - заместитель руководителя уполномоченного органа;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>в) при рассмотрении жалобы на решение и (или) действие (бездействие) заместителя руководителя уполномоченного органа - руководитель уполномоченного органа.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 xml:space="preserve">Жалобы на решения, принятые руководителем уполномоченного органа, подаются высшему </w:t>
      </w:r>
      <w:r>
        <w:lastRenderedPageBreak/>
        <w:t>должностному лицу субъекта Российской Федерации (руководителю высшего исполнительного органа государственной власти субъекта Российской Федерации).</w:t>
      </w:r>
    </w:p>
    <w:p w:rsidR="003B189F" w:rsidRDefault="003B189F">
      <w:pPr>
        <w:pStyle w:val="ConsPlusNormal"/>
        <w:jc w:val="both"/>
      </w:pPr>
    </w:p>
    <w:p w:rsidR="003B189F" w:rsidRDefault="003B189F">
      <w:pPr>
        <w:pStyle w:val="ConsPlusTitle"/>
        <w:jc w:val="center"/>
        <w:outlineLvl w:val="2"/>
      </w:pPr>
      <w:r>
        <w:t>Способы информирования заявителей о порядке подачи</w:t>
      </w:r>
    </w:p>
    <w:p w:rsidR="003B189F" w:rsidRDefault="003B189F">
      <w:pPr>
        <w:pStyle w:val="ConsPlusTitle"/>
        <w:jc w:val="center"/>
      </w:pPr>
      <w:r>
        <w:t>и рассмотрения жалобы, в том числе с использованием</w:t>
      </w:r>
    </w:p>
    <w:p w:rsidR="003B189F" w:rsidRDefault="003B189F">
      <w:pPr>
        <w:pStyle w:val="ConsPlusTitle"/>
        <w:jc w:val="center"/>
      </w:pPr>
      <w:r>
        <w:t>Единого портала</w:t>
      </w:r>
    </w:p>
    <w:p w:rsidR="003B189F" w:rsidRDefault="003B189F">
      <w:pPr>
        <w:pStyle w:val="ConsPlusNormal"/>
        <w:jc w:val="both"/>
      </w:pPr>
    </w:p>
    <w:p w:rsidR="003B189F" w:rsidRDefault="003B189F">
      <w:pPr>
        <w:pStyle w:val="ConsPlusNormal"/>
        <w:ind w:firstLine="540"/>
        <w:jc w:val="both"/>
      </w:pPr>
      <w:r>
        <w:t>162. Информирование заинтересованных лиц о порядке подачи жалобы осуществляется на информационных стендах, официальном сайте уполномоченного органа и на Едином портале.</w:t>
      </w:r>
    </w:p>
    <w:p w:rsidR="003B189F" w:rsidRDefault="003B189F">
      <w:pPr>
        <w:pStyle w:val="ConsPlusNormal"/>
        <w:jc w:val="both"/>
      </w:pPr>
    </w:p>
    <w:p w:rsidR="003B189F" w:rsidRDefault="003B189F">
      <w:pPr>
        <w:pStyle w:val="ConsPlusTitle"/>
        <w:jc w:val="center"/>
        <w:outlineLvl w:val="2"/>
      </w:pPr>
      <w:r>
        <w:t>Перечень нормативных правовых актов, регулирующих порядок</w:t>
      </w:r>
    </w:p>
    <w:p w:rsidR="003B189F" w:rsidRDefault="003B189F">
      <w:pPr>
        <w:pStyle w:val="ConsPlusTitle"/>
        <w:jc w:val="center"/>
      </w:pPr>
      <w:r>
        <w:t>досудебного (внесудебного) обжалования решений и действий</w:t>
      </w:r>
    </w:p>
    <w:p w:rsidR="003B189F" w:rsidRDefault="003B189F">
      <w:pPr>
        <w:pStyle w:val="ConsPlusTitle"/>
        <w:jc w:val="center"/>
      </w:pPr>
      <w:r>
        <w:t>(бездействия) уполномоченного органа,</w:t>
      </w:r>
    </w:p>
    <w:p w:rsidR="003B189F" w:rsidRDefault="003B189F">
      <w:pPr>
        <w:pStyle w:val="ConsPlusTitle"/>
        <w:jc w:val="center"/>
      </w:pPr>
      <w:r>
        <w:t>а также его должностных лиц</w:t>
      </w:r>
    </w:p>
    <w:p w:rsidR="003B189F" w:rsidRDefault="003B189F">
      <w:pPr>
        <w:pStyle w:val="ConsPlusNormal"/>
        <w:jc w:val="both"/>
      </w:pPr>
    </w:p>
    <w:p w:rsidR="003B189F" w:rsidRDefault="003B189F">
      <w:pPr>
        <w:pStyle w:val="ConsPlusNormal"/>
        <w:ind w:firstLine="540"/>
        <w:jc w:val="both"/>
      </w:pPr>
      <w:r>
        <w:t>163. Отношения, возникающие в связи с досудебным (внесудебным) обжалованием решений и действий (бездействия) уполномоченного органа, а также должностных лиц регулируются следующими нормативными правовыми актами: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 xml:space="preserve">а) Федеральным </w:t>
      </w:r>
      <w:hyperlink r:id="rId127" w:history="1">
        <w:r>
          <w:rPr>
            <w:color w:val="0000FF"/>
          </w:rPr>
          <w:t>законом</w:t>
        </w:r>
      </w:hyperlink>
      <w:r>
        <w:t xml:space="preserve"> N 210-ФЗ;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 xml:space="preserve">б) </w:t>
      </w:r>
      <w:hyperlink r:id="rId12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 августа 2012 г.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 &lt;55&gt;;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>&lt;55&gt; Собрание законодательства Российской Федерации, 2012, N 35, ст. 4829; 2018, N 25, ст. 3696.</w:t>
      </w:r>
    </w:p>
    <w:p w:rsidR="003B189F" w:rsidRDefault="003B189F">
      <w:pPr>
        <w:pStyle w:val="ConsPlusNormal"/>
        <w:jc w:val="both"/>
      </w:pPr>
    </w:p>
    <w:p w:rsidR="003B189F" w:rsidRDefault="003B189F">
      <w:pPr>
        <w:pStyle w:val="ConsPlusNormal"/>
        <w:ind w:firstLine="540"/>
        <w:jc w:val="both"/>
      </w:pPr>
      <w:r>
        <w:t xml:space="preserve">в) </w:t>
      </w:r>
      <w:hyperlink r:id="rId12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20 ноября 2012 г.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 &lt;56&gt;.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>&lt;56&gt; Собрание законодательства Российской Федерации, 2012, N 48, ст. 6706; 2018, N 49, ст. 7600.</w:t>
      </w:r>
    </w:p>
    <w:p w:rsidR="003B189F" w:rsidRDefault="003B189F">
      <w:pPr>
        <w:pStyle w:val="ConsPlusNormal"/>
        <w:jc w:val="both"/>
      </w:pPr>
    </w:p>
    <w:p w:rsidR="003B189F" w:rsidRDefault="003B189F">
      <w:pPr>
        <w:pStyle w:val="ConsPlusNormal"/>
        <w:ind w:firstLine="540"/>
        <w:jc w:val="both"/>
      </w:pPr>
      <w:r>
        <w:t>164. Перечень нормативных правовых актов, регулирующих порядок досудебного (внесудебного) обжалования решений и действий (бездействий) уполномоченного органа, а также его должностных лиц, размещается на официальном сайте уполномоченного органа, в федеральном реестре и на Едином портале.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>Информация, указанная в настоящем разделе, подлежит размещению на Едином портале.</w:t>
      </w:r>
    </w:p>
    <w:p w:rsidR="003B189F" w:rsidRDefault="003B189F">
      <w:pPr>
        <w:pStyle w:val="ConsPlusNormal"/>
        <w:spacing w:before="220"/>
        <w:ind w:firstLine="540"/>
        <w:jc w:val="both"/>
      </w:pPr>
      <w:r>
        <w:t xml:space="preserve">Уполномоченный орган обеспечивает размещение и актуализацию сведений в </w:t>
      </w:r>
      <w:r>
        <w:lastRenderedPageBreak/>
        <w:t>соответствующем разделе федерального реестра.</w:t>
      </w:r>
    </w:p>
    <w:p w:rsidR="003B189F" w:rsidRDefault="003B189F">
      <w:pPr>
        <w:pStyle w:val="ConsPlusNormal"/>
        <w:jc w:val="both"/>
      </w:pPr>
    </w:p>
    <w:p w:rsidR="003B189F" w:rsidRDefault="003B189F">
      <w:pPr>
        <w:pStyle w:val="ConsPlusNormal"/>
        <w:jc w:val="both"/>
      </w:pPr>
    </w:p>
    <w:p w:rsidR="003B189F" w:rsidRDefault="003B189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F6C7A" w:rsidRDefault="00AF6C7A"/>
    <w:sectPr w:rsidR="00AF6C7A" w:rsidSect="001F6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89F"/>
    <w:rsid w:val="003B189F"/>
    <w:rsid w:val="00AF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2ED2F2-94F5-4815-9CD6-B8E08B6F7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18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B18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B18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B18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B18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B18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B18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B189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04052D2E1F78D39AF7B285162F4525110F42DEADD9A68EC0FA0C1DDB15CD765A1320707DD03C28272E21494CA47480BD97C9D4CF9475MCN" TargetMode="External"/><Relationship Id="rId21" Type="http://schemas.openxmlformats.org/officeDocument/2006/relationships/hyperlink" Target="consultantplus://offline/ref=3EDD5D29DA36EA66D8D00F7E8D3C7712C7A490AB5EA61080C91505052004BB044183D08D9D0EA2A53554AFF4220F1438EB3EB68D66M7N" TargetMode="External"/><Relationship Id="rId42" Type="http://schemas.openxmlformats.org/officeDocument/2006/relationships/hyperlink" Target="consultantplus://offline/ref=3EDD5D29DA36EA66D8D00F7E8D3C7712C7A490AB5EA61080C91505052004BB044183D08D9D0EA2A53554AFF4220F1438EB3EB68D66M7N" TargetMode="External"/><Relationship Id="rId47" Type="http://schemas.openxmlformats.org/officeDocument/2006/relationships/hyperlink" Target="consultantplus://offline/ref=3EDD5D29DA36EA66D8D00F7E8D3C7712C7A490AB5EA61080C91505052004BB044183D08D9D0EA2A53554AFF4220F1438EB3EB68D66M7N" TargetMode="External"/><Relationship Id="rId63" Type="http://schemas.openxmlformats.org/officeDocument/2006/relationships/hyperlink" Target="consultantplus://offline/ref=3EDD5D29DA36EA66D8D00F7E8D3C7712C7A691AA5CAC1080C91505052004BB044183D0849905FEF2740AF6A766441938F522B68D78648AAA6AMCN" TargetMode="External"/><Relationship Id="rId68" Type="http://schemas.openxmlformats.org/officeDocument/2006/relationships/hyperlink" Target="consultantplus://offline/ref=3EDD5D29DA36EA66D8D00F7E8D3C7712C7A490AB59AC1080C91505052004BB044183D0869F04FDA02045F7FB20110A3AF722B48F6466M7N" TargetMode="External"/><Relationship Id="rId84" Type="http://schemas.openxmlformats.org/officeDocument/2006/relationships/hyperlink" Target="consultantplus://offline/ref=3EDD5D29DA36EA66D8D00F7E8D3C7712C7A397AA5AA91080C91505052004BB04538388889B05E8F4731FA0F62061M0N" TargetMode="External"/><Relationship Id="rId89" Type="http://schemas.openxmlformats.org/officeDocument/2006/relationships/hyperlink" Target="consultantplus://offline/ref=3EDD5D29DA36EA66D8D00F7E8D3C7712C7A490AB59AC1080C91505052004BB04538388889B05E8F4731FA0F62061M0N" TargetMode="External"/><Relationship Id="rId112" Type="http://schemas.openxmlformats.org/officeDocument/2006/relationships/hyperlink" Target="consultantplus://offline/ref=04052D2E1F78D39AF7B285162F4525110E45D8ACDDAC8EC0FA0C1DDB15CD765A1320707DD03E227B7B6E4810E22193BF95C9D6CD885FC31171M3N" TargetMode="External"/><Relationship Id="rId16" Type="http://schemas.openxmlformats.org/officeDocument/2006/relationships/hyperlink" Target="consultantplus://offline/ref=3EDD5D29DA36EA66D8D00F7E8D3C7712C7A490AB5EA61080C91505052004BB044183D08D9D0EA2A53554AFF4220F1438EB3EB68D66M7N" TargetMode="External"/><Relationship Id="rId107" Type="http://schemas.openxmlformats.org/officeDocument/2006/relationships/hyperlink" Target="consultantplus://offline/ref=04052D2E1F78D39AF7B285162F4525110E44D9A9DCAD8EC0FA0C1DDB15CD765A1320707FD03577223B301143A66A9EBF8BD5D6CD79M7N" TargetMode="External"/><Relationship Id="rId11" Type="http://schemas.openxmlformats.org/officeDocument/2006/relationships/hyperlink" Target="consultantplus://offline/ref=3EDD5D29DA36EA66D8D00F7E8D3C7712C7A490AD50AD1080C91505052004BB04538388889B05E8F4731FA0F62061M0N" TargetMode="External"/><Relationship Id="rId32" Type="http://schemas.openxmlformats.org/officeDocument/2006/relationships/hyperlink" Target="consultantplus://offline/ref=3EDD5D29DA36EA66D8D00F7E8D3C7712C7A694A95BA61080C91505052004BB044183D0849905F6FD760AF6A766441938F522B68D78648AAA6AMCN" TargetMode="External"/><Relationship Id="rId37" Type="http://schemas.openxmlformats.org/officeDocument/2006/relationships/hyperlink" Target="consultantplus://offline/ref=3EDD5D29DA36EA66D8D00F7E8D3C7712C7A490AB59AC1080C91505052004BB044183D0879804FDA02045F7FB20110A3AF722B48F6466M7N" TargetMode="External"/><Relationship Id="rId53" Type="http://schemas.openxmlformats.org/officeDocument/2006/relationships/hyperlink" Target="consultantplus://offline/ref=3EDD5D29DA36EA66D8D00F7E8D3C7712C7A490AB59AC1080C91505052004BB044183D0869F04FDA02045F7FB20110A3AF722B48F6466M7N" TargetMode="External"/><Relationship Id="rId58" Type="http://schemas.openxmlformats.org/officeDocument/2006/relationships/hyperlink" Target="consultantplus://offline/ref=3EDD5D29DA36EA66D8D00F7E8D3C7712C7A490AB5EA61080C91505052004BB044183D08D9D0EA2A53554AFF4220F1438EB3EB68D66M7N" TargetMode="External"/><Relationship Id="rId74" Type="http://schemas.openxmlformats.org/officeDocument/2006/relationships/hyperlink" Target="consultantplus://offline/ref=3EDD5D29DA36EA66D8D00F7E8D3C7712C7A694A35EA61080C91505052004BB044183D0849905F5F2740AF6A766441938F522B68D78648AAA6AMCN" TargetMode="External"/><Relationship Id="rId79" Type="http://schemas.openxmlformats.org/officeDocument/2006/relationships/hyperlink" Target="consultantplus://offline/ref=3EDD5D29DA36EA66D8D00F7E8D3C7712C7A490AB5EA61080C91505052004BB044183D08D9D0EA2A53554AFF4220F1438EB3EB68D66M7N" TargetMode="External"/><Relationship Id="rId102" Type="http://schemas.openxmlformats.org/officeDocument/2006/relationships/hyperlink" Target="consultantplus://offline/ref=04052D2E1F78D39AF7B285162F4525110E45D8AAD3A18EC0FA0C1DDB15CD765A1320707ED53C28272E21494CA47480BD97C9D4CF9475MCN" TargetMode="External"/><Relationship Id="rId123" Type="http://schemas.openxmlformats.org/officeDocument/2006/relationships/hyperlink" Target="consultantplus://offline/ref=04052D2E1F78D39AF7B285162F4525110E47DDA6D3A58EC0FA0C1DDB15CD765A1320707DD23828272E21494CA47480BD97C9D4CF9475MCN" TargetMode="External"/><Relationship Id="rId128" Type="http://schemas.openxmlformats.org/officeDocument/2006/relationships/hyperlink" Target="consultantplus://offline/ref=04052D2E1F78D39AF7B285162F4525110E42D8ADDAA38EC0FA0C1DDB15CD765A01202871D23E3D737D7B1E41A477M5N" TargetMode="External"/><Relationship Id="rId5" Type="http://schemas.openxmlformats.org/officeDocument/2006/relationships/hyperlink" Target="consultantplus://offline/ref=3EDD5D29DA36EA66D8D00F7E8D3C7712C7A493A351AE1080C91505052004BB044183D0849905F6FD750AF6A766441938F522B68D78648AAA6AMCN" TargetMode="External"/><Relationship Id="rId90" Type="http://schemas.openxmlformats.org/officeDocument/2006/relationships/hyperlink" Target="consultantplus://offline/ref=3EDD5D29DA36EA66D8D00F7E8D3C7712C7A490AB59AC1080C91505052004BB04538388889B05E8F4731FA0F62061M0N" TargetMode="External"/><Relationship Id="rId95" Type="http://schemas.openxmlformats.org/officeDocument/2006/relationships/hyperlink" Target="consultantplus://offline/ref=3EDD5D29DA36EA66D8D00F7E8D3C7712C7A490AB59AC1080C91505052004BB04538388889B05E8F4731FA0F62061M0N" TargetMode="External"/><Relationship Id="rId22" Type="http://schemas.openxmlformats.org/officeDocument/2006/relationships/hyperlink" Target="consultantplus://offline/ref=3EDD5D29DA36EA66D8D00F7E8D3C7712C7A691AA5CAC1080C91505052004BB044183D0849905FEF2740AF6A766441938F522B68D78648AAA6AMCN" TargetMode="External"/><Relationship Id="rId27" Type="http://schemas.openxmlformats.org/officeDocument/2006/relationships/hyperlink" Target="consultantplus://offline/ref=3EDD5D29DA36EA66D8D00F7E8D3C7712C7A490A85DAF1080C91505052004BB044183D0879800FDA02045F7FB20110A3AF722B48F6466M7N" TargetMode="External"/><Relationship Id="rId43" Type="http://schemas.openxmlformats.org/officeDocument/2006/relationships/hyperlink" Target="consultantplus://offline/ref=3EDD5D29DA36EA66D8D00F7E8D3C7712C7A490AB5EA61080C91505052004BB044183D08D9D0EA2A53554AFF4220F1438EB3EB68D66M7N" TargetMode="External"/><Relationship Id="rId48" Type="http://schemas.openxmlformats.org/officeDocument/2006/relationships/hyperlink" Target="consultantplus://offline/ref=3EDD5D29DA36EA66D8D00F7E8D3C7712C7A691AA5CAC1080C91505052004BB044183D0849905F1F2740AF6A766441938F522B68D78648AAA6AMCN" TargetMode="External"/><Relationship Id="rId64" Type="http://schemas.openxmlformats.org/officeDocument/2006/relationships/hyperlink" Target="consultantplus://offline/ref=3EDD5D29DA36EA66D8D00F7E8D3C7712C7A490AB5EA61080C91505052004BB044183D08D9D0EA2A53554AFF4220F1438EB3EB68D66M7N" TargetMode="External"/><Relationship Id="rId69" Type="http://schemas.openxmlformats.org/officeDocument/2006/relationships/hyperlink" Target="consultantplus://offline/ref=3EDD5D29DA36EA66D8D00F7E8D3C7712C7A490AB59AC1080C91505052004BB044183D0879F03FDA02045F7FB20110A3AF722B48F6466M7N" TargetMode="External"/><Relationship Id="rId113" Type="http://schemas.openxmlformats.org/officeDocument/2006/relationships/hyperlink" Target="consultantplus://offline/ref=04052D2E1F78D39AF7B285162F4525110F42DEADD9A68EC0FA0C1DDB15CD765A1320707DD03C28272E21494CA47480BD97C9D4CF9475MCN" TargetMode="External"/><Relationship Id="rId118" Type="http://schemas.openxmlformats.org/officeDocument/2006/relationships/hyperlink" Target="consultantplus://offline/ref=04052D2E1F78D39AF7B285162F4525110E47DEAEDCAD8EC0FA0C1DDB15CD765A1320707DD03E2274766E4810E22193BF95C9D6CD885FC31171M3N" TargetMode="External"/><Relationship Id="rId80" Type="http://schemas.openxmlformats.org/officeDocument/2006/relationships/hyperlink" Target="consultantplus://offline/ref=3EDD5D29DA36EA66D8D00F7E8D3C7712C7A490AB5EA61080C91505052004BB044183D0849905F4FC710AF6A766441938F522B68D78648AAA6AMCN" TargetMode="External"/><Relationship Id="rId85" Type="http://schemas.openxmlformats.org/officeDocument/2006/relationships/hyperlink" Target="consultantplus://offline/ref=3EDD5D29DA36EA66D8D00F7E8D3C7712C7A493A351AE1080C91505052004BB044183D0819A0EA2A53554AFF4220F1438EB3EB68D66M7N" TargetMode="External"/><Relationship Id="rId12" Type="http://schemas.openxmlformats.org/officeDocument/2006/relationships/hyperlink" Target="consultantplus://offline/ref=3EDD5D29DA36EA66D8D00F7E8D3C7712C7A490AB59AC1080C91505052004BB044183D0849905F6FD770AF6A766441938F522B68D78648AAA6AMCN" TargetMode="External"/><Relationship Id="rId17" Type="http://schemas.openxmlformats.org/officeDocument/2006/relationships/hyperlink" Target="consultantplus://offline/ref=3EDD5D29DA36EA66D8D00F7E8D3C7712C7A691AA5CAC1080C91505052004BB044183D0849905F1F4750AF6A766441938F522B68D78648AAA6AMCN" TargetMode="External"/><Relationship Id="rId33" Type="http://schemas.openxmlformats.org/officeDocument/2006/relationships/hyperlink" Target="consultantplus://offline/ref=3EDD5D29DA36EA66D8D00F7E8D3C7712C7A490AB59AC1080C91505052004BB044183D0879804FDA02045F7FB20110A3AF722B48F6466M7N" TargetMode="External"/><Relationship Id="rId38" Type="http://schemas.openxmlformats.org/officeDocument/2006/relationships/hyperlink" Target="consultantplus://offline/ref=3EDD5D29DA36EA66D8D00F7E8D3C7712C7A795AB5EA71080C91505052004BB044183D0849905F7F1770AF6A766441938F522B68D78648AAA6AMCN" TargetMode="External"/><Relationship Id="rId59" Type="http://schemas.openxmlformats.org/officeDocument/2006/relationships/hyperlink" Target="consultantplus://offline/ref=3EDD5D29DA36EA66D8D00F7E8D3C7712C7A691AA5CAC1080C91505052004BB044183D0849905F1F4750AF6A766441938F522B68D78648AAA6AMCN" TargetMode="External"/><Relationship Id="rId103" Type="http://schemas.openxmlformats.org/officeDocument/2006/relationships/hyperlink" Target="consultantplus://offline/ref=04052D2E1F78D39AF7B285162F4525110E47DDA6D3A58EC0FA0C1DDB15CD765A1320707ED43A28272E21494CA47480BD97C9D4CF9475MCN" TargetMode="External"/><Relationship Id="rId108" Type="http://schemas.openxmlformats.org/officeDocument/2006/relationships/hyperlink" Target="consultantplus://offline/ref=04052D2E1F78D39AF7B285162F4525110E47DDA6D3A58EC0FA0C1DDB15CD765A13207074D63577223B301143A66A9EBF8BD5D6CD79M7N" TargetMode="External"/><Relationship Id="rId124" Type="http://schemas.openxmlformats.org/officeDocument/2006/relationships/hyperlink" Target="consultantplus://offline/ref=04052D2E1F78D39AF7B285162F4525110E47DEAEDBA78EC0FA0C1DDB15CD765A13207078D03E28272E21494CA47480BD97C9D4CF9475MCN" TargetMode="External"/><Relationship Id="rId129" Type="http://schemas.openxmlformats.org/officeDocument/2006/relationships/hyperlink" Target="consultantplus://offline/ref=04052D2E1F78D39AF7B285162F4525110E43D9A9D2A48EC0FA0C1DDB15CD765A01202871D23E3D737D7B1E41A477M5N" TargetMode="External"/><Relationship Id="rId54" Type="http://schemas.openxmlformats.org/officeDocument/2006/relationships/hyperlink" Target="consultantplus://offline/ref=3EDD5D29DA36EA66D8D00F7E8D3C7712C7A490AB59AC1080C91505052004BB044183D0879F03FDA02045F7FB20110A3AF722B48F6466M7N" TargetMode="External"/><Relationship Id="rId70" Type="http://schemas.openxmlformats.org/officeDocument/2006/relationships/hyperlink" Target="consultantplus://offline/ref=3EDD5D29DA36EA66D8D00F7E8D3C7712C7A490A85DAF1080C91505052004BB044183D0879800FDA02045F7FB20110A3AF722B48F6466M7N" TargetMode="External"/><Relationship Id="rId75" Type="http://schemas.openxmlformats.org/officeDocument/2006/relationships/hyperlink" Target="consultantplus://offline/ref=3EDD5D29DA36EA66D8D00F7E8D3C7712C7A795AB5EA71080C91505052004BB044183D0849905F7F1750AF6A766441938F522B68D78648AAA6AMCN" TargetMode="External"/><Relationship Id="rId91" Type="http://schemas.openxmlformats.org/officeDocument/2006/relationships/hyperlink" Target="consultantplus://offline/ref=3EDD5D29DA36EA66D8D00F7E8D3C7712C7A490AB59AC1080C91505052004BB04538388889B05E8F4731FA0F62061M0N" TargetMode="External"/><Relationship Id="rId96" Type="http://schemas.openxmlformats.org/officeDocument/2006/relationships/hyperlink" Target="consultantplus://offline/ref=3EDD5D29DA36EA66D8D00F7E8D3C7712C7A491AA5DA91080C91505052004BB044183D0849B03FDA02045F7FB20110A3AF722B48F6466M7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EDD5D29DA36EA66D8D00F7E8D3C7712C7A490AB59AC1080C91505052004BB044183D0879903FDA02045F7FB20110A3AF722B48F6466M7N" TargetMode="External"/><Relationship Id="rId23" Type="http://schemas.openxmlformats.org/officeDocument/2006/relationships/hyperlink" Target="consultantplus://offline/ref=3EDD5D29DA36EA66D8D00F7E8D3C7712C7A490AB5EA61080C91505052004BB044183D08D9D0EA2A53554AFF4220F1438EB3EB68D66M7N" TargetMode="External"/><Relationship Id="rId28" Type="http://schemas.openxmlformats.org/officeDocument/2006/relationships/hyperlink" Target="consultantplus://offline/ref=3EDD5D29DA36EA66D8D00F7E8D3C7712C7A490AB59AC1080C91505052004BB044183D0849904F7F1700AF6A766441938F522B68D78648AAA6AMCN" TargetMode="External"/><Relationship Id="rId49" Type="http://schemas.openxmlformats.org/officeDocument/2006/relationships/hyperlink" Target="consultantplus://offline/ref=3EDD5D29DA36EA66D8D00F7E8D3C7712C7A490AB5EA61080C91505052004BB044183D08D9D0EA2A53554AFF4220F1438EB3EB68D66M7N" TargetMode="External"/><Relationship Id="rId114" Type="http://schemas.openxmlformats.org/officeDocument/2006/relationships/hyperlink" Target="consultantplus://offline/ref=04052D2E1F78D39AF7B285162F4525110E45D8ACDDAC8EC0FA0C1DDB15CD765A1320707DD03E227B7B6E4810E22193BF95C9D6CD885FC31171M3N" TargetMode="External"/><Relationship Id="rId119" Type="http://schemas.openxmlformats.org/officeDocument/2006/relationships/hyperlink" Target="consultantplus://offline/ref=04052D2E1F78D39AF7B285162F4525110E47DEAEDBA78EC0FA0C1DDB15CD765A1320707ED13F28272E21494CA47480BD97C9D4CF9475MCN" TargetMode="External"/><Relationship Id="rId44" Type="http://schemas.openxmlformats.org/officeDocument/2006/relationships/hyperlink" Target="consultantplus://offline/ref=3EDD5D29DA36EA66D8D00F7E8D3C7712C7A795AB5EA71080C91505052004BB044183D0849905F7F4790AF6A766441938F522B68D78648AAA6AMCN" TargetMode="External"/><Relationship Id="rId60" Type="http://schemas.openxmlformats.org/officeDocument/2006/relationships/hyperlink" Target="consultantplus://offline/ref=3EDD5D29DA36EA66D8D00F7E8D3C7712C7A490AB5EA61080C91505052004BB044183D08D9D0EA2A53554AFF4220F1438EB3EB68D66M7N" TargetMode="External"/><Relationship Id="rId65" Type="http://schemas.openxmlformats.org/officeDocument/2006/relationships/hyperlink" Target="consultantplus://offline/ref=3EDD5D29DA36EA66D8D00F7E8D3C7712C7A490AB5EA61080C91505052004BB044183D08D9D0EA2A53554AFF4220F1438EB3EB68D66M7N" TargetMode="External"/><Relationship Id="rId81" Type="http://schemas.openxmlformats.org/officeDocument/2006/relationships/hyperlink" Target="consultantplus://offline/ref=3EDD5D29DA36EA66D8D00F7E8D3C7712C7A490AB5EA61080C91505052004BB044183D08D9D0EA2A53554AFF4220F1438EB3EB68D66M7N" TargetMode="External"/><Relationship Id="rId86" Type="http://schemas.openxmlformats.org/officeDocument/2006/relationships/hyperlink" Target="consultantplus://offline/ref=3EDD5D29DA36EA66D8D00F7E8D3C7712C7A493A351AE1080C91505052004BB044183D0879005FDA02045F7FB20110A3AF722B48F6466M7N" TargetMode="External"/><Relationship Id="rId130" Type="http://schemas.openxmlformats.org/officeDocument/2006/relationships/fontTable" Target="fontTable.xml"/><Relationship Id="rId13" Type="http://schemas.openxmlformats.org/officeDocument/2006/relationships/hyperlink" Target="consultantplus://offline/ref=3EDD5D29DA36EA66D8D00F7E8D3C7712C7A794AD50A91080C91505052004BB044183D0849905F7F5710AF6A766441938F522B68D78648AAA6AMCN" TargetMode="External"/><Relationship Id="rId18" Type="http://schemas.openxmlformats.org/officeDocument/2006/relationships/hyperlink" Target="consultantplus://offline/ref=3EDD5D29DA36EA66D8D00F7E8D3C7712C7A490AB5EA61080C91505052004BB044183D08D9D0EA2A53554AFF4220F1438EB3EB68D66M7N" TargetMode="External"/><Relationship Id="rId39" Type="http://schemas.openxmlformats.org/officeDocument/2006/relationships/hyperlink" Target="consultantplus://offline/ref=3EDD5D29DA36EA66D8D00F7E8D3C7712C7A691AA5CAC1080C91505052004BB044183D0849905FFF2790AF6A766441938F522B68D78648AAA6AMCN" TargetMode="External"/><Relationship Id="rId109" Type="http://schemas.openxmlformats.org/officeDocument/2006/relationships/hyperlink" Target="consultantplus://offline/ref=04052D2E1F78D39AF7B285162F4525110E47DDA6D3A58EC0FA0C1DDB15CD765A1320707DD23828272E21494CA47480BD97C9D4CF9475MCN" TargetMode="External"/><Relationship Id="rId34" Type="http://schemas.openxmlformats.org/officeDocument/2006/relationships/hyperlink" Target="consultantplus://offline/ref=3EDD5D29DA36EA66D8D00F7E8D3C7712C7A691AA5CAC1080C91505052004BB044183D0849905FFF2790AF6A766441938F522B68D78648AAA6AMCN" TargetMode="External"/><Relationship Id="rId50" Type="http://schemas.openxmlformats.org/officeDocument/2006/relationships/hyperlink" Target="consultantplus://offline/ref=3EDD5D29DA36EA66D8D00F7E8D3C7712C7A490AB5EA61080C91505052004BB044183D08D9D0EA2A53554AFF4220F1438EB3EB68D66M7N" TargetMode="External"/><Relationship Id="rId55" Type="http://schemas.openxmlformats.org/officeDocument/2006/relationships/hyperlink" Target="consultantplus://offline/ref=3EDD5D29DA36EA66D8D00F7E8D3C7712C7A490A85DAF1080C91505052004BB044183D0879800FDA02045F7FB20110A3AF722B48F6466M7N" TargetMode="External"/><Relationship Id="rId76" Type="http://schemas.openxmlformats.org/officeDocument/2006/relationships/hyperlink" Target="consultantplus://offline/ref=3EDD5D29DA36EA66D8D00F7E8D3C7712C7A694A35EA61080C91505052004BB044183D0809B00FDA02045F7FB20110A3AF722B48F6466M7N" TargetMode="External"/><Relationship Id="rId97" Type="http://schemas.openxmlformats.org/officeDocument/2006/relationships/hyperlink" Target="consultantplus://offline/ref=3EDD5D29DA36EA66D8D00F7E8D3C7712C7A697A25DA81080C91505052004BB044183D0849106F4F47A55F3B2771C163AEB3CB4916466886AM9N" TargetMode="External"/><Relationship Id="rId104" Type="http://schemas.openxmlformats.org/officeDocument/2006/relationships/hyperlink" Target="consultantplus://offline/ref=04052D2E1F78D39AF7B285162F4525110E47DAABDFAD8EC0FA0C1DDB15CD765A01202871D23E3D737D7B1E41A477M5N" TargetMode="External"/><Relationship Id="rId120" Type="http://schemas.openxmlformats.org/officeDocument/2006/relationships/hyperlink" Target="consultantplus://offline/ref=04052D2E1F78D39AF7B285162F4525110E47DEAEDBA78EC0FA0C1DDB15CD765A1320707ED13F28272E21494CA47480BD97C9D4CF9475MCN" TargetMode="External"/><Relationship Id="rId125" Type="http://schemas.openxmlformats.org/officeDocument/2006/relationships/hyperlink" Target="consultantplus://offline/ref=04052D2E1F78D39AF7B285162F4525110E45D9A6DCA48EC0FA0C1DDB15CD765A1320707DD03E2270776E4810E22193BF95C9D6CD885FC31171M3N" TargetMode="External"/><Relationship Id="rId7" Type="http://schemas.openxmlformats.org/officeDocument/2006/relationships/hyperlink" Target="consultantplus://offline/ref=3EDD5D29DA36EA66D8D00F7E8D3C7712C7A096AD50AA1080C91505052004BB044183D0849F00FDA02045F7FB20110A3AF722B48F6466M7N" TargetMode="External"/><Relationship Id="rId71" Type="http://schemas.openxmlformats.org/officeDocument/2006/relationships/hyperlink" Target="consultantplus://offline/ref=3EDD5D29DA36EA66D8D00F7E8D3C7712C7A490AB59AC1080C91505052004BB044183D0849904F7F1700AF6A766441938F522B68D78648AAA6AMCN" TargetMode="External"/><Relationship Id="rId92" Type="http://schemas.openxmlformats.org/officeDocument/2006/relationships/hyperlink" Target="consultantplus://offline/ref=3EDD5D29DA36EA66D8D00F7E8D3C7712C7A490AB59AC1080C91505052004BB04538388889B05E8F4731FA0F62061M0N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3EDD5D29DA36EA66D8D00F7E8D3C7712C7A795AB5EA71080C91505052004BB044183D0849905F6FC750AF6A766441938F522B68D78648AAA6AMCN" TargetMode="External"/><Relationship Id="rId24" Type="http://schemas.openxmlformats.org/officeDocument/2006/relationships/hyperlink" Target="consultantplus://offline/ref=3EDD5D29DA36EA66D8D00F7E8D3C7712C7A490AB59AC1080C91505052004BB044183D0849905F7F5740AF6A766441938F522B68D78648AAA6AMCN" TargetMode="External"/><Relationship Id="rId40" Type="http://schemas.openxmlformats.org/officeDocument/2006/relationships/hyperlink" Target="consultantplus://offline/ref=3EDD5D29DA36EA66D8D00F7E8D3C7712C7A490AB5EA61080C91505052004BB044183D08D9D0EA2A53554AFF4220F1438EB3EB68D66M7N" TargetMode="External"/><Relationship Id="rId45" Type="http://schemas.openxmlformats.org/officeDocument/2006/relationships/hyperlink" Target="consultantplus://offline/ref=3EDD5D29DA36EA66D8D00F7E8D3C7712C7A490AB5EA61080C91505052004BB044183D08D9D0EA2A53554AFF4220F1438EB3EB68D66M7N" TargetMode="External"/><Relationship Id="rId66" Type="http://schemas.openxmlformats.org/officeDocument/2006/relationships/hyperlink" Target="consultantplus://offline/ref=3EDD5D29DA36EA66D8D00F7E8D3C7712C7A490AB5EA61080C91505052004BB044183D08D9D0EA2A53554AFF4220F1438EB3EB68D66M7N" TargetMode="External"/><Relationship Id="rId87" Type="http://schemas.openxmlformats.org/officeDocument/2006/relationships/hyperlink" Target="consultantplus://offline/ref=3EDD5D29DA36EA66D8D00F7E8D3C7712C7A490AB5EA61080C91505052004BB044183D081990EA2A53554AFF4220F1438EB3EB68D66M7N" TargetMode="External"/><Relationship Id="rId110" Type="http://schemas.openxmlformats.org/officeDocument/2006/relationships/hyperlink" Target="consultantplus://offline/ref=04052D2E1F78D39AF7B285162F4525110E47DDA6D3A58EC0FA0C1DDB15CD765A1320707ED03D28272E21494CA47480BD97C9D4CF9475MCN" TargetMode="External"/><Relationship Id="rId115" Type="http://schemas.openxmlformats.org/officeDocument/2006/relationships/hyperlink" Target="consultantplus://offline/ref=04052D2E1F78D39AF7B285162F4525110F42DEADD9A68EC0FA0C1DDB15CD765A1320707DD03C28272E21494CA47480BD97C9D4CF9475MCN" TargetMode="External"/><Relationship Id="rId131" Type="http://schemas.openxmlformats.org/officeDocument/2006/relationships/theme" Target="theme/theme1.xml"/><Relationship Id="rId61" Type="http://schemas.openxmlformats.org/officeDocument/2006/relationships/hyperlink" Target="consultantplus://offline/ref=3EDD5D29DA36EA66D8D00F7E8D3C7712C7A691AA5CAC1080C91505052004BB044183D0849905F1F2740AF6A766441938F522B68D78648AAA6AMCN" TargetMode="External"/><Relationship Id="rId82" Type="http://schemas.openxmlformats.org/officeDocument/2006/relationships/hyperlink" Target="consultantplus://offline/ref=3EDD5D29DA36EA66D8D00F7E8D3C7712C7A490AB5EA61080C91505052004BB044183D0849A03FDA02045F7FB20110A3AF722B48F6466M7N" TargetMode="External"/><Relationship Id="rId19" Type="http://schemas.openxmlformats.org/officeDocument/2006/relationships/hyperlink" Target="consultantplus://offline/ref=3EDD5D29DA36EA66D8D00F7E8D3C7712C7A691AA5CAC1080C91505052004BB044183D0849905F1F2740AF6A766441938F522B68D78648AAA6AMCN" TargetMode="External"/><Relationship Id="rId14" Type="http://schemas.openxmlformats.org/officeDocument/2006/relationships/hyperlink" Target="consultantplus://offline/ref=3EDD5D29DA36EA66D8D00F7E8D3C7712C7A490AB59AC1080C91505052004BB044183D0879804FDA02045F7FB20110A3AF722B48F6466M7N" TargetMode="External"/><Relationship Id="rId30" Type="http://schemas.openxmlformats.org/officeDocument/2006/relationships/hyperlink" Target="consultantplus://offline/ref=3EDD5D29DA36EA66D8D00F7E8D3C7712C7A795AB5EA71080C91505052004BB044183D0849905F7F4750AF6A766441938F522B68D78648AAA6AMCN" TargetMode="External"/><Relationship Id="rId35" Type="http://schemas.openxmlformats.org/officeDocument/2006/relationships/hyperlink" Target="consultantplus://offline/ref=3EDD5D29DA36EA66D8D00F7E8D3C7712C7A490AB5EA61080C91505052004BB044183D08D9D0EA2A53554AFF4220F1438EB3EB68D66M7N" TargetMode="External"/><Relationship Id="rId56" Type="http://schemas.openxmlformats.org/officeDocument/2006/relationships/hyperlink" Target="consultantplus://offline/ref=3EDD5D29DA36EA66D8D00F7E8D3C7712C7A490AB59AC1080C91505052004BB044183D0849904F7F1700AF6A766441938F522B68D78648AAA6AMCN" TargetMode="External"/><Relationship Id="rId77" Type="http://schemas.openxmlformats.org/officeDocument/2006/relationships/hyperlink" Target="consultantplus://offline/ref=3EDD5D29DA36EA66D8D00F7E8D3C7712C7A795AB5EA71080C91505052004BB044183D0849905F7F1750AF6A766441938F522B68D78648AAA6AMCN" TargetMode="External"/><Relationship Id="rId100" Type="http://schemas.openxmlformats.org/officeDocument/2006/relationships/hyperlink" Target="consultantplus://offline/ref=04052D2E1F78D39AF7B285162F4525110C4ADBAAD2A38EC0FA0C1DDB15CD765A1320707DD03E23727D6E4810E22193BF95C9D6CD885FC31171M3N" TargetMode="External"/><Relationship Id="rId105" Type="http://schemas.openxmlformats.org/officeDocument/2006/relationships/hyperlink" Target="consultantplus://offline/ref=04052D2E1F78D39AF7B285162F4525110E42DDA9DEA58EC0FA0C1DDB15CD765A01202871D23E3D737D7B1E41A477M5N" TargetMode="External"/><Relationship Id="rId126" Type="http://schemas.openxmlformats.org/officeDocument/2006/relationships/hyperlink" Target="consultantplus://offline/ref=04052D2E1F78D39AF7B285162F4525110E47DDA6D3A58EC0FA0C1DDB15CD765A1320707ED13628272E21494CA47480BD97C9D4CF9475MCN" TargetMode="External"/><Relationship Id="rId8" Type="http://schemas.openxmlformats.org/officeDocument/2006/relationships/hyperlink" Target="consultantplus://offline/ref=3EDD5D29DA36EA66D8D00F7E8D3C7712C7A796AD5CA71080C91505052004BB044183D0849905F6F6790AF6A766441938F522B68D78648AAA6AMCN" TargetMode="External"/><Relationship Id="rId51" Type="http://schemas.openxmlformats.org/officeDocument/2006/relationships/hyperlink" Target="consultantplus://offline/ref=3EDD5D29DA36EA66D8D00F7E8D3C7712C7A691AA5CAC1080C91505052004BB044183D0849905FEF2740AF6A766441938F522B68D78648AAA6AMCN" TargetMode="External"/><Relationship Id="rId72" Type="http://schemas.openxmlformats.org/officeDocument/2006/relationships/hyperlink" Target="consultantplus://offline/ref=3EDD5D29DA36EA66D8D00F7E8D3C7712C7A795AB5EA71080C91505052004BB044183D0849905F7F7740AF6A766441938F522B68D78648AAA6AMCN" TargetMode="External"/><Relationship Id="rId93" Type="http://schemas.openxmlformats.org/officeDocument/2006/relationships/hyperlink" Target="consultantplus://offline/ref=3EDD5D29DA36EA66D8D00F7E8D3C7712C7A490AB59AC1080C91505052004BB04538388889B05E8F4731FA0F62061M0N" TargetMode="External"/><Relationship Id="rId98" Type="http://schemas.openxmlformats.org/officeDocument/2006/relationships/hyperlink" Target="consultantplus://offline/ref=04052D2E1F78D39AF7B285162F4525110E45D8A8DCA28EC0FA0C1DDB15CD765A01202871D23E3D737D7B1E41A477M5N" TargetMode="External"/><Relationship Id="rId121" Type="http://schemas.openxmlformats.org/officeDocument/2006/relationships/hyperlink" Target="consultantplus://offline/ref=04052D2E1F78D39AF7B285162F4525110E45DFAFDEA78EC0FA0C1DDB15CD765A1320707DD03F237B7F6E4810E22193BF95C9D6CD885FC31171M3N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3EDD5D29DA36EA66D8D00F7E8D3C7712C7A490AB59AC1080C91505052004BB044183D0869F04FDA02045F7FB20110A3AF722B48F6466M7N" TargetMode="External"/><Relationship Id="rId46" Type="http://schemas.openxmlformats.org/officeDocument/2006/relationships/hyperlink" Target="consultantplus://offline/ref=3EDD5D29DA36EA66D8D00F7E8D3C7712C7A691AA5CAC1080C91505052004BB044183D0849905F1F4750AF6A766441938F522B68D78648AAA6AMCN" TargetMode="External"/><Relationship Id="rId67" Type="http://schemas.openxmlformats.org/officeDocument/2006/relationships/hyperlink" Target="consultantplus://offline/ref=3EDD5D29DA36EA66D8D00F7E8D3C7712C7A490AB59AC1080C91505052004BB044183D0849905F7F5740AF6A766441938F522B68D78648AAA6AMCN" TargetMode="External"/><Relationship Id="rId116" Type="http://schemas.openxmlformats.org/officeDocument/2006/relationships/hyperlink" Target="consultantplus://offline/ref=04052D2E1F78D39AF7B285162F4525110E44DBAEDCAC8EC0FA0C1DDB15CD765A1320707DD03E2373766E4810E22193BF95C9D6CD885FC31171M3N" TargetMode="External"/><Relationship Id="rId20" Type="http://schemas.openxmlformats.org/officeDocument/2006/relationships/hyperlink" Target="consultantplus://offline/ref=3EDD5D29DA36EA66D8D00F7E8D3C7712C7A490AB5EA61080C91505052004BB044183D08D9D0EA2A53554AFF4220F1438EB3EB68D66M7N" TargetMode="External"/><Relationship Id="rId41" Type="http://schemas.openxmlformats.org/officeDocument/2006/relationships/hyperlink" Target="consultantplus://offline/ref=3EDD5D29DA36EA66D8D00F7E8D3C7712C7A691AA5CAC1080C91505052004BB044183D0849905F1F4750AF6A766441938F522B68D78648AAA6AMCN" TargetMode="External"/><Relationship Id="rId62" Type="http://schemas.openxmlformats.org/officeDocument/2006/relationships/hyperlink" Target="consultantplus://offline/ref=3EDD5D29DA36EA66D8D00F7E8D3C7712C7A490AB5EA61080C91505052004BB044183D08D9D0EA2A53554AFF4220F1438EB3EB68D66M7N" TargetMode="External"/><Relationship Id="rId83" Type="http://schemas.openxmlformats.org/officeDocument/2006/relationships/hyperlink" Target="consultantplus://offline/ref=3EDD5D29DA36EA66D8D00F7E8D3C7712C7A793A85CAC1080C91505052004BB044183D0869251A7B0240CA0F63C111624F73CB468MEN" TargetMode="External"/><Relationship Id="rId88" Type="http://schemas.openxmlformats.org/officeDocument/2006/relationships/hyperlink" Target="consultantplus://offline/ref=3EDD5D29DA36EA66D8D00F7E8D3C7712C7A490AB5EA61080C91505052004BB044183D0849B00FDA02045F7FB20110A3AF722B48F6466M7N" TargetMode="External"/><Relationship Id="rId111" Type="http://schemas.openxmlformats.org/officeDocument/2006/relationships/hyperlink" Target="consultantplus://offline/ref=04052D2E1F78D39AF7B285162F4525110E45D8ACDDAC8EC0FA0C1DDB15CD765A01202871D23E3D737D7B1E41A477M5N" TargetMode="External"/><Relationship Id="rId15" Type="http://schemas.openxmlformats.org/officeDocument/2006/relationships/hyperlink" Target="consultantplus://offline/ref=3EDD5D29DA36EA66D8D00F7E8D3C7712C7A691AA5CAC1080C91505052004BB044183D0849905FFF5750AF6A766441938F522B68D78648AAA6AMCN" TargetMode="External"/><Relationship Id="rId36" Type="http://schemas.openxmlformats.org/officeDocument/2006/relationships/hyperlink" Target="consultantplus://offline/ref=3EDD5D29DA36EA66D8D00F7E8D3C7712C7A490AB5EA61080C91505052004BB044183D0849905F4F5750AF6A766441938F522B68D78648AAA6AMCN" TargetMode="External"/><Relationship Id="rId57" Type="http://schemas.openxmlformats.org/officeDocument/2006/relationships/hyperlink" Target="consultantplus://offline/ref=3EDD5D29DA36EA66D8D00F7E8D3C7712C7A795AB5EA71080C91505052004BB044183D0849905F7F5790AF6A766441938F522B68D78648AAA6AMCN" TargetMode="External"/><Relationship Id="rId106" Type="http://schemas.openxmlformats.org/officeDocument/2006/relationships/hyperlink" Target="consultantplus://offline/ref=04052D2E1F78D39AF7B285162F4525110E47DEAEDBA78EC0FA0C1DDB15CD765A1320707ED13F28272E21494CA47480BD97C9D4CF9475MCN" TargetMode="External"/><Relationship Id="rId127" Type="http://schemas.openxmlformats.org/officeDocument/2006/relationships/hyperlink" Target="consultantplus://offline/ref=04052D2E1F78D39AF7B285162F4525110E47DDA6D3A58EC0FA0C1DDB15CD765A01202871D23E3D737D7B1E41A477M5N" TargetMode="External"/><Relationship Id="rId10" Type="http://schemas.openxmlformats.org/officeDocument/2006/relationships/hyperlink" Target="consultantplus://offline/ref=3EDD5D29DA36EA66D8D00F7E8D3C7712C7A795AB5EA71080C91505052004BB044183D0849905F6F6710AF6A766441938F522B68D78648AAA6AMCN" TargetMode="External"/><Relationship Id="rId31" Type="http://schemas.openxmlformats.org/officeDocument/2006/relationships/hyperlink" Target="consultantplus://offline/ref=3EDD5D29DA36EA66D8D00F7E8D3C7712C7A694A95BA61080C91505052004BB044183D0839251A7B0240CA0F63C111624F73CB468MEN" TargetMode="External"/><Relationship Id="rId52" Type="http://schemas.openxmlformats.org/officeDocument/2006/relationships/hyperlink" Target="consultantplus://offline/ref=3EDD5D29DA36EA66D8D00F7E8D3C7712C7A490AB5EA61080C91505052004BB044183D08D9D0EA2A53554AFF4220F1438EB3EB68D66M7N" TargetMode="External"/><Relationship Id="rId73" Type="http://schemas.openxmlformats.org/officeDocument/2006/relationships/hyperlink" Target="consultantplus://offline/ref=3EDD5D29DA36EA66D8D00F7E8D3C7712C7A795AB5EA71080C91505052004BB044183D0849905F7F4750AF6A766441938F522B68D78648AAA6AMCN" TargetMode="External"/><Relationship Id="rId78" Type="http://schemas.openxmlformats.org/officeDocument/2006/relationships/hyperlink" Target="consultantplus://offline/ref=3EDD5D29DA36EA66D8D00F7E8D3C7712C7A691AA5CAC1080C91505052004BB044183D0849904F6FC710AF6A766441938F522B68D78648AAA6AMCN" TargetMode="External"/><Relationship Id="rId94" Type="http://schemas.openxmlformats.org/officeDocument/2006/relationships/hyperlink" Target="consultantplus://offline/ref=3EDD5D29DA36EA66D8D00F7E8D3C7712C7A490AB59AC1080C91505052004BB04538388889B05E8F4731FA0F62061M0N" TargetMode="External"/><Relationship Id="rId99" Type="http://schemas.openxmlformats.org/officeDocument/2006/relationships/hyperlink" Target="consultantplus://offline/ref=04052D2E1F78D39AF7B285162F4525110C41D0ABDBA78EC0FA0C1DDB15CD765A1320707DD03E23727D6E4810E22193BF95C9D6CD885FC31171M3N" TargetMode="External"/><Relationship Id="rId101" Type="http://schemas.openxmlformats.org/officeDocument/2006/relationships/hyperlink" Target="consultantplus://offline/ref=04052D2E1F78D39AF7B285162F4525110C4ADBAAD2A38EC0FA0C1DDB15CD765A1320707DD03E2370776E4810E22193BF95C9D6CD885FC31171M3N" TargetMode="External"/><Relationship Id="rId122" Type="http://schemas.openxmlformats.org/officeDocument/2006/relationships/hyperlink" Target="consultantplus://offline/ref=04052D2E1F78D39AF7B285162F4525110E47DDA6D3A58EC0FA0C1DDB15CD765A1320707DD03E23757B6E4810E22193BF95C9D6CD885FC31171M3N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EDD5D29DA36EA66D8D00F7E8D3C7712C7A697A35EAF1080C91505052004BB044183D0849905F6F7760AF6A766441938F522B68D78648AAA6AMCN" TargetMode="External"/><Relationship Id="rId26" Type="http://schemas.openxmlformats.org/officeDocument/2006/relationships/hyperlink" Target="consultantplus://offline/ref=3EDD5D29DA36EA66D8D00F7E8D3C7712C7A490AB59AC1080C91505052004BB044183D0879F03FDA02045F7FB20110A3AF722B48F6466M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49</Pages>
  <Words>25072</Words>
  <Characters>142911</Characters>
  <Application>Microsoft Office Word</Application>
  <DocSecurity>0</DocSecurity>
  <Lines>1190</Lines>
  <Paragraphs>335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Викторовна Альсис</dc:creator>
  <cp:keywords/>
  <dc:description/>
  <cp:lastModifiedBy>Инна Викторовна Альсис</cp:lastModifiedBy>
  <cp:revision>1</cp:revision>
  <dcterms:created xsi:type="dcterms:W3CDTF">2021-02-20T13:12:00Z</dcterms:created>
  <dcterms:modified xsi:type="dcterms:W3CDTF">2021-02-20T13:14:00Z</dcterms:modified>
</cp:coreProperties>
</file>